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9ACF3" w14:textId="4FD6E8AB" w:rsidR="00E722E5" w:rsidRPr="00617324" w:rsidRDefault="00E259A9" w:rsidP="00E722E5">
      <w:pPr>
        <w:pStyle w:val="Title"/>
        <w:jc w:val="both"/>
        <w:rPr>
          <w:rFonts w:ascii="Times New Roman" w:hAnsi="Times New Roman" w:cs="Times New Roman"/>
          <w:color w:val="auto"/>
          <w:sz w:val="28"/>
          <w:szCs w:val="28"/>
          <w:lang w:val="nb-NO"/>
        </w:rPr>
      </w:pPr>
      <w:r w:rsidRPr="00617324">
        <w:rPr>
          <w:rFonts w:ascii="Times New Roman" w:hAnsi="Times New Roman" w:cs="Times New Roman"/>
          <w:color w:val="auto"/>
          <w:sz w:val="28"/>
          <w:szCs w:val="28"/>
          <w:lang w:val="nb-NO"/>
        </w:rPr>
        <w:t>Sotsiaalministeeriumile</w:t>
      </w:r>
    </w:p>
    <w:p w14:paraId="1F176CB0" w14:textId="77777777" w:rsidR="00E722E5" w:rsidRDefault="00E722E5" w:rsidP="00C6405A">
      <w:pPr>
        <w:pStyle w:val="Title"/>
        <w:jc w:val="both"/>
        <w:rPr>
          <w:rFonts w:ascii="Times New Roman" w:hAnsi="Times New Roman" w:cs="Times New Roman"/>
          <w:sz w:val="36"/>
          <w:szCs w:val="36"/>
          <w:lang w:val="nb-NO"/>
        </w:rPr>
      </w:pPr>
    </w:p>
    <w:p w14:paraId="18070EF6" w14:textId="02A8C197" w:rsidR="00074CAE" w:rsidRPr="00DB459D" w:rsidRDefault="00710D38" w:rsidP="00C6405A">
      <w:pPr>
        <w:pStyle w:val="Title"/>
        <w:jc w:val="both"/>
        <w:rPr>
          <w:rFonts w:ascii="Times New Roman" w:hAnsi="Times New Roman" w:cs="Times New Roman"/>
          <w:sz w:val="36"/>
          <w:szCs w:val="36"/>
          <w:lang w:val="nb-NO"/>
        </w:rPr>
      </w:pPr>
      <w:r w:rsidRPr="00DB459D">
        <w:rPr>
          <w:rFonts w:ascii="Times New Roman" w:hAnsi="Times New Roman" w:cs="Times New Roman"/>
          <w:sz w:val="36"/>
          <w:szCs w:val="36"/>
          <w:lang w:val="nb-NO"/>
        </w:rPr>
        <w:t>Eesti Kardioloogide</w:t>
      </w:r>
      <w:r w:rsidR="002F0F73" w:rsidRPr="00DB459D">
        <w:rPr>
          <w:rFonts w:ascii="Times New Roman" w:hAnsi="Times New Roman" w:cs="Times New Roman"/>
          <w:sz w:val="36"/>
          <w:szCs w:val="36"/>
          <w:lang w:val="nb-NO"/>
        </w:rPr>
        <w:t xml:space="preserve"> </w:t>
      </w:r>
      <w:r w:rsidRPr="00DB459D">
        <w:rPr>
          <w:rFonts w:ascii="Times New Roman" w:hAnsi="Times New Roman" w:cs="Times New Roman"/>
          <w:sz w:val="36"/>
          <w:szCs w:val="36"/>
          <w:lang w:val="nb-NO"/>
        </w:rPr>
        <w:t>Seltsi</w:t>
      </w:r>
      <w:r w:rsidR="003F278D" w:rsidRPr="00DB459D">
        <w:rPr>
          <w:rFonts w:ascii="Times New Roman" w:hAnsi="Times New Roman" w:cs="Times New Roman"/>
          <w:sz w:val="36"/>
          <w:szCs w:val="36"/>
          <w:lang w:val="nb-NO"/>
        </w:rPr>
        <w:t xml:space="preserve"> ja</w:t>
      </w:r>
      <w:r w:rsidRPr="00DB459D">
        <w:rPr>
          <w:rFonts w:ascii="Times New Roman" w:hAnsi="Times New Roman" w:cs="Times New Roman"/>
          <w:sz w:val="36"/>
          <w:szCs w:val="36"/>
          <w:lang w:val="nb-NO"/>
        </w:rPr>
        <w:t xml:space="preserve"> Eesti Perearstide Seltsi ettepanek RHK‑10 klassifikatsiooni täiendamiseks</w:t>
      </w:r>
    </w:p>
    <w:p w14:paraId="61D5A2CC" w14:textId="77777777" w:rsidR="00074CAE" w:rsidRPr="00DB459D" w:rsidRDefault="00710D38" w:rsidP="00E421F2">
      <w:pPr>
        <w:pStyle w:val="Heading1"/>
        <w:spacing w:line="360" w:lineRule="auto"/>
        <w:rPr>
          <w:rFonts w:ascii="Times New Roman" w:hAnsi="Times New Roman" w:cs="Times New Roman"/>
          <w:lang w:val="nb-NO"/>
        </w:rPr>
      </w:pPr>
      <w:r w:rsidRPr="00DB459D">
        <w:rPr>
          <w:rFonts w:ascii="Times New Roman" w:hAnsi="Times New Roman" w:cs="Times New Roman"/>
          <w:lang w:val="nb-NO"/>
        </w:rPr>
        <w:t>1. Eesmärk ja taust</w:t>
      </w:r>
    </w:p>
    <w:p w14:paraId="57E06847" w14:textId="0B6B18A1" w:rsidR="004145E1" w:rsidRPr="00DB459D" w:rsidRDefault="00710D38" w:rsidP="00E421F2">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Käesoleva ettepaneku eesmärk on täiendada Eestis kasutatavat rahvusvahelist haiguste klassifikatsiooni (RHK‑10)</w:t>
      </w:r>
      <w:r w:rsidR="006C124E" w:rsidRPr="00DB459D">
        <w:rPr>
          <w:rFonts w:ascii="Times New Roman" w:hAnsi="Times New Roman" w:cs="Times New Roman"/>
          <w:sz w:val="24"/>
          <w:szCs w:val="24"/>
          <w:lang w:val="nb-NO"/>
        </w:rPr>
        <w:t>, lisades</w:t>
      </w:r>
      <w:r w:rsidRPr="00DB459D">
        <w:rPr>
          <w:rFonts w:ascii="Times New Roman" w:hAnsi="Times New Roman" w:cs="Times New Roman"/>
          <w:sz w:val="24"/>
          <w:szCs w:val="24"/>
          <w:lang w:val="nb-NO"/>
        </w:rPr>
        <w:t xml:space="preserve"> eraldiseisva</w:t>
      </w:r>
      <w:r w:rsidR="008A0408" w:rsidRPr="00DB459D">
        <w:rPr>
          <w:rFonts w:ascii="Times New Roman" w:hAnsi="Times New Roman" w:cs="Times New Roman"/>
          <w:sz w:val="24"/>
          <w:szCs w:val="24"/>
          <w:lang w:val="nb-NO"/>
        </w:rPr>
        <w:t>d</w:t>
      </w:r>
      <w:r w:rsidRPr="00DB459D">
        <w:rPr>
          <w:rFonts w:ascii="Times New Roman" w:hAnsi="Times New Roman" w:cs="Times New Roman"/>
          <w:sz w:val="24"/>
          <w:szCs w:val="24"/>
          <w:lang w:val="nb-NO"/>
        </w:rPr>
        <w:t xml:space="preserve"> diagnoosikoodid </w:t>
      </w:r>
      <w:r w:rsidRPr="00DB459D">
        <w:rPr>
          <w:rFonts w:ascii="Times New Roman" w:hAnsi="Times New Roman" w:cs="Times New Roman"/>
          <w:b/>
          <w:bCs/>
          <w:sz w:val="24"/>
          <w:szCs w:val="24"/>
          <w:lang w:val="nb-NO"/>
        </w:rPr>
        <w:t>perekondliku hüperkolesteroleemia</w:t>
      </w:r>
      <w:r w:rsidRPr="00DB459D">
        <w:rPr>
          <w:rFonts w:ascii="Times New Roman" w:hAnsi="Times New Roman" w:cs="Times New Roman"/>
          <w:sz w:val="24"/>
          <w:szCs w:val="24"/>
          <w:lang w:val="nb-NO"/>
        </w:rPr>
        <w:t xml:space="preserve"> (FH) ning </w:t>
      </w:r>
      <w:r w:rsidRPr="00DB459D">
        <w:rPr>
          <w:rFonts w:ascii="Times New Roman" w:hAnsi="Times New Roman" w:cs="Times New Roman"/>
          <w:b/>
          <w:bCs/>
          <w:sz w:val="24"/>
          <w:szCs w:val="24"/>
          <w:lang w:val="nb-NO"/>
        </w:rPr>
        <w:t xml:space="preserve">kõrgenenud </w:t>
      </w:r>
      <w:r w:rsidR="00E93265" w:rsidRPr="00DB459D">
        <w:rPr>
          <w:rFonts w:ascii="Times New Roman" w:hAnsi="Times New Roman" w:cs="Times New Roman"/>
          <w:b/>
          <w:bCs/>
          <w:sz w:val="24"/>
          <w:szCs w:val="24"/>
          <w:lang w:val="nb-NO"/>
        </w:rPr>
        <w:t>lipoprotei</w:t>
      </w:r>
      <w:r w:rsidR="00C6405A" w:rsidRPr="00DB459D">
        <w:rPr>
          <w:rFonts w:ascii="Times New Roman" w:hAnsi="Times New Roman" w:cs="Times New Roman"/>
          <w:b/>
          <w:bCs/>
          <w:sz w:val="24"/>
          <w:szCs w:val="24"/>
          <w:lang w:val="nb-NO"/>
        </w:rPr>
        <w:t>i</w:t>
      </w:r>
      <w:r w:rsidR="00E93265" w:rsidRPr="00DB459D">
        <w:rPr>
          <w:rFonts w:ascii="Times New Roman" w:hAnsi="Times New Roman" w:cs="Times New Roman"/>
          <w:b/>
          <w:bCs/>
          <w:sz w:val="24"/>
          <w:szCs w:val="24"/>
          <w:lang w:val="nb-NO"/>
        </w:rPr>
        <w:t xml:space="preserve">n </w:t>
      </w:r>
      <w:r w:rsidRPr="00DB459D">
        <w:rPr>
          <w:rFonts w:ascii="Times New Roman" w:hAnsi="Times New Roman" w:cs="Times New Roman"/>
          <w:b/>
          <w:bCs/>
          <w:sz w:val="24"/>
          <w:szCs w:val="24"/>
          <w:lang w:val="nb-NO"/>
        </w:rPr>
        <w:t>a</w:t>
      </w:r>
      <w:r w:rsidRPr="00DB459D">
        <w:rPr>
          <w:rFonts w:ascii="Times New Roman" w:hAnsi="Times New Roman" w:cs="Times New Roman"/>
          <w:sz w:val="24"/>
          <w:szCs w:val="24"/>
          <w:lang w:val="nb-NO"/>
        </w:rPr>
        <w:t xml:space="preserve"> </w:t>
      </w:r>
      <w:r w:rsidR="00E93265" w:rsidRPr="00DB459D">
        <w:rPr>
          <w:rFonts w:ascii="Times New Roman" w:hAnsi="Times New Roman" w:cs="Times New Roman"/>
          <w:sz w:val="24"/>
          <w:szCs w:val="24"/>
          <w:lang w:val="nb-NO"/>
        </w:rPr>
        <w:t>(</w:t>
      </w:r>
      <w:r w:rsidRPr="00DB459D">
        <w:rPr>
          <w:rFonts w:ascii="Times New Roman" w:hAnsi="Times New Roman" w:cs="Times New Roman"/>
          <w:sz w:val="24"/>
          <w:szCs w:val="24"/>
          <w:lang w:val="nb-NO"/>
        </w:rPr>
        <w:t>Lp(a)</w:t>
      </w:r>
      <w:r w:rsidR="00E93265" w:rsidRPr="00DB459D">
        <w:rPr>
          <w:rFonts w:ascii="Times New Roman" w:hAnsi="Times New Roman" w:cs="Times New Roman"/>
          <w:sz w:val="24"/>
          <w:szCs w:val="24"/>
          <w:lang w:val="nb-NO"/>
        </w:rPr>
        <w:t>)</w:t>
      </w:r>
      <w:r w:rsidRPr="00DB459D">
        <w:rPr>
          <w:rFonts w:ascii="Times New Roman" w:hAnsi="Times New Roman" w:cs="Times New Roman"/>
          <w:sz w:val="24"/>
          <w:szCs w:val="24"/>
          <w:lang w:val="nb-NO"/>
        </w:rPr>
        <w:t xml:space="preserve"> jaoks.</w:t>
      </w:r>
      <w:r w:rsidR="00A82EBE" w:rsidRPr="00DB459D">
        <w:rPr>
          <w:rFonts w:ascii="Times New Roman" w:hAnsi="Times New Roman" w:cs="Times New Roman"/>
          <w:sz w:val="24"/>
          <w:szCs w:val="24"/>
          <w:lang w:val="nb-NO"/>
        </w:rPr>
        <w:t xml:space="preserve"> An</w:t>
      </w:r>
      <w:r w:rsidR="00667796" w:rsidRPr="00DB459D">
        <w:rPr>
          <w:rFonts w:ascii="Times New Roman" w:hAnsi="Times New Roman" w:cs="Times New Roman"/>
          <w:sz w:val="24"/>
          <w:szCs w:val="24"/>
          <w:lang w:val="nb-NO"/>
        </w:rPr>
        <w:t>tud</w:t>
      </w:r>
      <w:r w:rsidR="003F278D" w:rsidRPr="00DB459D">
        <w:rPr>
          <w:rFonts w:ascii="Times New Roman" w:hAnsi="Times New Roman" w:cs="Times New Roman"/>
          <w:sz w:val="24"/>
          <w:szCs w:val="24"/>
          <w:lang w:val="nb-NO"/>
        </w:rPr>
        <w:t xml:space="preserve"> ettepanek FH diagnoosikoodi osas esi</w:t>
      </w:r>
      <w:r w:rsidR="00326089" w:rsidRPr="00DB459D">
        <w:rPr>
          <w:rFonts w:ascii="Times New Roman" w:hAnsi="Times New Roman" w:cs="Times New Roman"/>
          <w:sz w:val="24"/>
          <w:szCs w:val="24"/>
          <w:lang w:val="nb-NO"/>
        </w:rPr>
        <w:t>t</w:t>
      </w:r>
      <w:r w:rsidR="003F278D" w:rsidRPr="00DB459D">
        <w:rPr>
          <w:rFonts w:ascii="Times New Roman" w:hAnsi="Times New Roman" w:cs="Times New Roman"/>
          <w:sz w:val="24"/>
          <w:szCs w:val="24"/>
          <w:lang w:val="nb-NO"/>
        </w:rPr>
        <w:t>ati</w:t>
      </w:r>
      <w:r w:rsidR="004B1EF9" w:rsidRPr="00DB459D">
        <w:rPr>
          <w:rFonts w:ascii="Times New Roman" w:hAnsi="Times New Roman" w:cs="Times New Roman"/>
          <w:sz w:val="24"/>
          <w:szCs w:val="24"/>
          <w:lang w:val="nb-NO"/>
        </w:rPr>
        <w:t xml:space="preserve"> Eesti Kardioloogide Seltsi </w:t>
      </w:r>
      <w:r w:rsidR="00C5096B" w:rsidRPr="00DB459D">
        <w:rPr>
          <w:rFonts w:ascii="Times New Roman" w:hAnsi="Times New Roman" w:cs="Times New Roman"/>
          <w:sz w:val="24"/>
          <w:szCs w:val="24"/>
          <w:lang w:val="nb-NO"/>
        </w:rPr>
        <w:t>poolt</w:t>
      </w:r>
      <w:r w:rsidR="003F278D" w:rsidRPr="00DB459D">
        <w:rPr>
          <w:rFonts w:ascii="Times New Roman" w:hAnsi="Times New Roman" w:cs="Times New Roman"/>
          <w:sz w:val="24"/>
          <w:szCs w:val="24"/>
          <w:lang w:val="nb-NO"/>
        </w:rPr>
        <w:t xml:space="preserve"> </w:t>
      </w:r>
      <w:r w:rsidR="00C5096B" w:rsidRPr="00DB459D">
        <w:rPr>
          <w:rFonts w:ascii="Times New Roman" w:hAnsi="Times New Roman" w:cs="Times New Roman"/>
          <w:sz w:val="24"/>
          <w:szCs w:val="24"/>
          <w:lang w:val="nb-NO"/>
        </w:rPr>
        <w:t xml:space="preserve">juba </w:t>
      </w:r>
      <w:r w:rsidR="004B1EF9" w:rsidRPr="00DB459D">
        <w:rPr>
          <w:rFonts w:ascii="Times New Roman" w:hAnsi="Times New Roman" w:cs="Times New Roman"/>
          <w:sz w:val="24"/>
          <w:szCs w:val="24"/>
          <w:lang w:val="nb-NO"/>
        </w:rPr>
        <w:t>2018</w:t>
      </w:r>
      <w:r w:rsidR="003F278D" w:rsidRPr="00DB459D">
        <w:rPr>
          <w:rFonts w:ascii="Times New Roman" w:hAnsi="Times New Roman" w:cs="Times New Roman"/>
          <w:sz w:val="24"/>
          <w:szCs w:val="24"/>
          <w:lang w:val="nb-NO"/>
        </w:rPr>
        <w:t>. aastal.</w:t>
      </w:r>
      <w:r w:rsidRPr="00DB459D">
        <w:rPr>
          <w:rFonts w:ascii="Times New Roman" w:hAnsi="Times New Roman" w:cs="Times New Roman"/>
          <w:sz w:val="24"/>
          <w:szCs w:val="24"/>
          <w:lang w:val="nb-NO"/>
        </w:rPr>
        <w:t xml:space="preserve"> Ettepanek tuleneb vajadusest parandada südame‑veresoonkonnahaiguste (SVH) ennetust, varajast avastamist ja ravi planeerimist ning tagada kvaliteetsed, struktureeritud terviseandmed.</w:t>
      </w:r>
      <w:r w:rsidR="00667796" w:rsidRPr="00DB459D">
        <w:rPr>
          <w:rFonts w:ascii="Times New Roman" w:hAnsi="Times New Roman" w:cs="Times New Roman"/>
          <w:sz w:val="24"/>
          <w:szCs w:val="24"/>
          <w:lang w:val="nb-NO"/>
        </w:rPr>
        <w:t xml:space="preserve"> </w:t>
      </w:r>
    </w:p>
    <w:p w14:paraId="16E3C546" w14:textId="7ED54C63" w:rsidR="00E93265" w:rsidRPr="00DB459D" w:rsidRDefault="00710D38" w:rsidP="00E421F2">
      <w:pPr>
        <w:spacing w:line="360" w:lineRule="auto"/>
        <w:jc w:val="both"/>
        <w:rPr>
          <w:lang w:val="nb-NO"/>
        </w:rPr>
      </w:pPr>
      <w:r w:rsidRPr="00DB459D">
        <w:rPr>
          <w:rFonts w:ascii="Times New Roman" w:hAnsi="Times New Roman" w:cs="Times New Roman"/>
          <w:sz w:val="24"/>
          <w:szCs w:val="24"/>
          <w:lang w:val="nb-NO"/>
        </w:rPr>
        <w:t>Südame‑veresoonkonnahaigused on Eestis jätkuvalt peamine suremuse ja tervisekaotuse põhjus, moodustades ligikaudu poole kõigist surmadest ning olulise osa kogu tervisekaotusest. Lisaks kaasneb nendega märkimisväärne majanduslik koormus tervishoiusüsteemile</w:t>
      </w:r>
      <w:r w:rsidR="00D55DBB" w:rsidRPr="00DB459D">
        <w:rPr>
          <w:rFonts w:ascii="Times New Roman" w:hAnsi="Times New Roman" w:cs="Times New Roman"/>
          <w:sz w:val="24"/>
          <w:szCs w:val="24"/>
          <w:lang w:val="nb-NO"/>
        </w:rPr>
        <w:t>.</w:t>
      </w:r>
      <w:r w:rsidR="00E93265" w:rsidRPr="00DB459D">
        <w:rPr>
          <w:rFonts w:ascii="Times New Roman" w:hAnsi="Times New Roman" w:cs="Times New Roman"/>
          <w:sz w:val="24"/>
          <w:szCs w:val="24"/>
          <w:lang w:val="nb-NO"/>
        </w:rPr>
        <w:t xml:space="preserve"> 2023. aastal tasus tervisekassa vereringeelundite haiguste ravi eest kokku 248 miljonit eurot</w:t>
      </w:r>
      <w:r w:rsidR="00E93265" w:rsidRPr="00DB459D">
        <w:rPr>
          <w:lang w:val="nb-NO"/>
        </w:rPr>
        <w:t>.</w:t>
      </w:r>
      <w:r w:rsidR="00E93265">
        <w:rPr>
          <w:rStyle w:val="FootnoteReference"/>
        </w:rPr>
        <w:footnoteReference w:id="1"/>
      </w:r>
    </w:p>
    <w:p w14:paraId="4D1C1E53" w14:textId="76A8C3BB" w:rsidR="00E93265" w:rsidRPr="00DB459D" w:rsidRDefault="00710D38" w:rsidP="00E421F2">
      <w:pPr>
        <w:spacing w:line="360" w:lineRule="auto"/>
        <w:jc w:val="both"/>
        <w:rPr>
          <w:lang w:val="nb-NO"/>
        </w:rPr>
      </w:pPr>
      <w:r w:rsidRPr="00DB459D">
        <w:rPr>
          <w:rFonts w:ascii="Times New Roman" w:hAnsi="Times New Roman" w:cs="Times New Roman"/>
          <w:sz w:val="24"/>
          <w:szCs w:val="24"/>
          <w:lang w:val="nb-NO"/>
        </w:rPr>
        <w:t>Euroopa Liidu südame‑veresoonkonna tervise kava</w:t>
      </w:r>
      <w:r w:rsidR="00E93265" w:rsidRPr="00DB459D">
        <w:rPr>
          <w:rFonts w:ascii="Times New Roman" w:hAnsi="Times New Roman" w:cs="Times New Roman"/>
          <w:sz w:val="24"/>
          <w:szCs w:val="24"/>
          <w:lang w:val="nb-NO"/>
        </w:rPr>
        <w:t xml:space="preserve"> </w:t>
      </w:r>
      <w:r w:rsidR="00E93265" w:rsidRPr="00DB459D">
        <w:rPr>
          <w:rFonts w:ascii="Times New Roman" w:hAnsi="Times New Roman" w:cs="Times New Roman"/>
          <w:i/>
          <w:iCs/>
          <w:sz w:val="24"/>
          <w:szCs w:val="24"/>
          <w:lang w:val="nb-NO"/>
        </w:rPr>
        <w:t>(Safe Hearts Plan)</w:t>
      </w:r>
      <w:r w:rsidRPr="00DB459D">
        <w:rPr>
          <w:rFonts w:ascii="Times New Roman" w:hAnsi="Times New Roman" w:cs="Times New Roman"/>
          <w:sz w:val="24"/>
          <w:szCs w:val="24"/>
          <w:lang w:val="nb-NO"/>
        </w:rPr>
        <w:t xml:space="preserve"> toob ühe peamise väljakutsena esile ebapiisava ennetuse ja piiratud juurdepääsu varajasele diagnoosimisele, rõhutades sealhulgas pärilike riskitegurite – nagu FH ja Lp(a) – aladiagnoosimist.</w:t>
      </w:r>
      <w:r w:rsidR="000F7BBB">
        <w:rPr>
          <w:rStyle w:val="FootnoteReference"/>
          <w:rFonts w:ascii="Times New Roman" w:hAnsi="Times New Roman" w:cs="Times New Roman"/>
          <w:sz w:val="24"/>
          <w:szCs w:val="24"/>
        </w:rPr>
        <w:footnoteReference w:id="2"/>
      </w:r>
      <w:r w:rsidRPr="00DB459D">
        <w:rPr>
          <w:rFonts w:ascii="Times New Roman" w:hAnsi="Times New Roman" w:cs="Times New Roman"/>
          <w:sz w:val="24"/>
          <w:szCs w:val="24"/>
          <w:lang w:val="nb-NO"/>
        </w:rPr>
        <w:br/>
      </w:r>
      <w:r w:rsidR="00E93265" w:rsidRPr="00DB459D">
        <w:rPr>
          <w:rFonts w:ascii="Times New Roman" w:hAnsi="Times New Roman" w:cs="Times New Roman"/>
          <w:sz w:val="24"/>
          <w:szCs w:val="24"/>
          <w:lang w:val="nb-NO"/>
        </w:rPr>
        <w:t>FH-d esineb ligikaudu ühel inimesel 250-st</w:t>
      </w:r>
      <w:r w:rsidR="004C0A59" w:rsidRPr="00DB459D">
        <w:rPr>
          <w:rFonts w:ascii="Times New Roman" w:hAnsi="Times New Roman" w:cs="Times New Roman"/>
          <w:sz w:val="24"/>
          <w:szCs w:val="24"/>
          <w:lang w:val="nb-NO"/>
        </w:rPr>
        <w:t xml:space="preserve"> (Eestis ühel 177-st</w:t>
      </w:r>
      <w:r w:rsidR="00667796" w:rsidRPr="00DB459D">
        <w:rPr>
          <w:rFonts w:ascii="Times New Roman" w:hAnsi="Times New Roman" w:cs="Times New Roman"/>
          <w:sz w:val="24"/>
          <w:szCs w:val="24"/>
          <w:lang w:val="nb-NO"/>
        </w:rPr>
        <w:t xml:space="preserve"> </w:t>
      </w:r>
      <w:r w:rsidR="00667796" w:rsidRPr="00667796">
        <w:rPr>
          <w:rStyle w:val="FootnoteReference"/>
          <w:rFonts w:ascii="Times New Roman" w:hAnsi="Times New Roman" w:cs="Times New Roman"/>
          <w:sz w:val="24"/>
          <w:szCs w:val="24"/>
        </w:rPr>
        <w:footnoteReference w:id="3"/>
      </w:r>
      <w:r w:rsidR="004C0A59" w:rsidRPr="00DB459D">
        <w:rPr>
          <w:rFonts w:ascii="Times New Roman" w:hAnsi="Times New Roman" w:cs="Times New Roman"/>
          <w:sz w:val="24"/>
          <w:szCs w:val="24"/>
          <w:lang w:val="nb-NO"/>
        </w:rPr>
        <w:t xml:space="preserve"> )</w:t>
      </w:r>
      <w:r w:rsidR="00E93265" w:rsidRPr="00DB459D">
        <w:rPr>
          <w:rFonts w:ascii="Times New Roman" w:hAnsi="Times New Roman" w:cs="Times New Roman"/>
          <w:sz w:val="24"/>
          <w:szCs w:val="24"/>
          <w:lang w:val="nb-NO"/>
        </w:rPr>
        <w:t xml:space="preserve">, kuid alla 10% juhtudest </w:t>
      </w:r>
      <w:r w:rsidR="004009FD" w:rsidRPr="00DB459D">
        <w:rPr>
          <w:rFonts w:ascii="Times New Roman" w:hAnsi="Times New Roman" w:cs="Times New Roman"/>
          <w:sz w:val="24"/>
          <w:szCs w:val="24"/>
          <w:lang w:val="nb-NO"/>
        </w:rPr>
        <w:t xml:space="preserve">haigus </w:t>
      </w:r>
      <w:r w:rsidR="00E93265" w:rsidRPr="00DB459D">
        <w:rPr>
          <w:rFonts w:ascii="Times New Roman" w:hAnsi="Times New Roman" w:cs="Times New Roman"/>
          <w:sz w:val="24"/>
          <w:szCs w:val="24"/>
          <w:lang w:val="nb-NO"/>
        </w:rPr>
        <w:t>avastatakse</w:t>
      </w:r>
      <w:r w:rsidR="001B7A78" w:rsidRPr="00DB459D">
        <w:rPr>
          <w:rFonts w:ascii="Times New Roman" w:hAnsi="Times New Roman" w:cs="Times New Roman"/>
          <w:sz w:val="24"/>
          <w:szCs w:val="24"/>
          <w:lang w:val="nb-NO"/>
        </w:rPr>
        <w:t>,</w:t>
      </w:r>
      <w:r w:rsidR="00E93265" w:rsidRPr="00DB459D">
        <w:rPr>
          <w:rFonts w:ascii="Times New Roman" w:hAnsi="Times New Roman" w:cs="Times New Roman"/>
          <w:sz w:val="24"/>
          <w:szCs w:val="24"/>
          <w:lang w:val="nb-NO"/>
        </w:rPr>
        <w:t xml:space="preserve"> ning diagnoos pannakse sageli alles pärast</w:t>
      </w:r>
      <w:r w:rsidR="00EA4C7F" w:rsidRPr="00DB459D">
        <w:rPr>
          <w:rFonts w:ascii="Times New Roman" w:hAnsi="Times New Roman" w:cs="Times New Roman"/>
          <w:sz w:val="24"/>
          <w:szCs w:val="24"/>
          <w:lang w:val="nb-NO"/>
        </w:rPr>
        <w:t xml:space="preserve"> südamelihase infarkti toimumist</w:t>
      </w:r>
      <w:r w:rsidR="00667796" w:rsidRPr="00DB459D">
        <w:rPr>
          <w:rFonts w:ascii="Times New Roman" w:hAnsi="Times New Roman" w:cs="Times New Roman"/>
          <w:sz w:val="24"/>
          <w:szCs w:val="24"/>
          <w:lang w:val="nb-NO"/>
        </w:rPr>
        <w:t>,</w:t>
      </w:r>
      <w:r w:rsidR="00C7602F" w:rsidRPr="00DB459D">
        <w:rPr>
          <w:rFonts w:ascii="Times New Roman" w:hAnsi="Times New Roman" w:cs="Times New Roman"/>
          <w:sz w:val="24"/>
          <w:szCs w:val="24"/>
          <w:lang w:val="nb-NO"/>
        </w:rPr>
        <w:t xml:space="preserve"> kuigi õigea</w:t>
      </w:r>
      <w:r w:rsidR="00C00A63" w:rsidRPr="00DB459D">
        <w:rPr>
          <w:rFonts w:ascii="Times New Roman" w:hAnsi="Times New Roman" w:cs="Times New Roman"/>
          <w:sz w:val="24"/>
          <w:szCs w:val="24"/>
          <w:lang w:val="nb-NO"/>
        </w:rPr>
        <w:t>e</w:t>
      </w:r>
      <w:r w:rsidR="00C7602F" w:rsidRPr="00DB459D">
        <w:rPr>
          <w:rFonts w:ascii="Times New Roman" w:hAnsi="Times New Roman" w:cs="Times New Roman"/>
          <w:sz w:val="24"/>
          <w:szCs w:val="24"/>
          <w:lang w:val="nb-NO"/>
        </w:rPr>
        <w:t>gse raviga ole</w:t>
      </w:r>
      <w:r w:rsidR="002E6147" w:rsidRPr="00DB459D">
        <w:rPr>
          <w:rFonts w:ascii="Times New Roman" w:hAnsi="Times New Roman" w:cs="Times New Roman"/>
          <w:sz w:val="24"/>
          <w:szCs w:val="24"/>
          <w:lang w:val="nb-NO"/>
        </w:rPr>
        <w:t>ks infarkt ennetatav.</w:t>
      </w:r>
      <w:r w:rsidR="000F7BBB" w:rsidRPr="00DB459D">
        <w:rPr>
          <w:rStyle w:val="FootnoteReference"/>
          <w:rFonts w:ascii="Times New Roman" w:hAnsi="Times New Roman" w:cs="Times New Roman"/>
          <w:sz w:val="24"/>
          <w:szCs w:val="24"/>
          <w:lang w:val="nb-NO"/>
        </w:rPr>
        <w:t xml:space="preserve"> 2</w:t>
      </w:r>
    </w:p>
    <w:p w14:paraId="5BD3451F" w14:textId="7F83BA3A" w:rsidR="00074CAE" w:rsidRPr="00DB459D" w:rsidRDefault="004B5531" w:rsidP="00E421F2">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lastRenderedPageBreak/>
        <w:t>Tervisekassa uues arengukavas on südame</w:t>
      </w:r>
      <w:r w:rsidRPr="00DB459D">
        <w:rPr>
          <w:rFonts w:ascii="Times New Roman" w:hAnsi="Times New Roman" w:cs="Times New Roman"/>
          <w:sz w:val="24"/>
          <w:szCs w:val="24"/>
          <w:lang w:val="nb-NO"/>
        </w:rPr>
        <w:noBreakHyphen/>
        <w:t xml:space="preserve">veresoonkonnahaiguste olukorra parandamiseks ette nähtud </w:t>
      </w:r>
      <w:r w:rsidR="002672E4" w:rsidRPr="00DB459D">
        <w:rPr>
          <w:rFonts w:ascii="Times New Roman" w:hAnsi="Times New Roman" w:cs="Times New Roman"/>
          <w:sz w:val="24"/>
          <w:szCs w:val="24"/>
          <w:lang w:val="nb-NO"/>
        </w:rPr>
        <w:t xml:space="preserve">SVH </w:t>
      </w:r>
      <w:r w:rsidRPr="00DB459D">
        <w:rPr>
          <w:rFonts w:ascii="Times New Roman" w:hAnsi="Times New Roman" w:cs="Times New Roman"/>
          <w:sz w:val="24"/>
          <w:szCs w:val="24"/>
          <w:lang w:val="nb-NO"/>
        </w:rPr>
        <w:t>ennetusmudeli välja töötamine</w:t>
      </w:r>
      <w:r w:rsidR="00667796" w:rsidRPr="00DB459D">
        <w:rPr>
          <w:rFonts w:ascii="Times New Roman" w:hAnsi="Times New Roman" w:cs="Times New Roman"/>
          <w:sz w:val="24"/>
          <w:szCs w:val="24"/>
          <w:lang w:val="nb-NO"/>
        </w:rPr>
        <w:t>.</w:t>
      </w:r>
      <w:r>
        <w:rPr>
          <w:rStyle w:val="FootnoteReference"/>
          <w:rFonts w:ascii="Times New Roman" w:hAnsi="Times New Roman" w:cs="Times New Roman"/>
          <w:sz w:val="24"/>
          <w:szCs w:val="24"/>
        </w:rPr>
        <w:footnoteReference w:id="4"/>
      </w:r>
      <w:r w:rsidR="00D20B5C" w:rsidRPr="00DB459D">
        <w:rPr>
          <w:rFonts w:ascii="Times New Roman" w:hAnsi="Times New Roman" w:cs="Times New Roman"/>
          <w:sz w:val="24"/>
          <w:szCs w:val="24"/>
          <w:lang w:val="nb-NO"/>
        </w:rPr>
        <w:t xml:space="preserve"> </w:t>
      </w:r>
      <w:r w:rsidR="00710D38" w:rsidRPr="00DB459D">
        <w:rPr>
          <w:rFonts w:ascii="Times New Roman" w:hAnsi="Times New Roman" w:cs="Times New Roman"/>
          <w:sz w:val="24"/>
          <w:szCs w:val="24"/>
          <w:lang w:val="nb-NO"/>
        </w:rPr>
        <w:t>Tõhusa ennetuse ja raviteekondade arendamise eelduseks on</w:t>
      </w:r>
      <w:r w:rsidR="002672E4" w:rsidRPr="00DB459D">
        <w:rPr>
          <w:rFonts w:ascii="Times New Roman" w:hAnsi="Times New Roman" w:cs="Times New Roman"/>
          <w:sz w:val="24"/>
          <w:szCs w:val="24"/>
          <w:lang w:val="nb-NO"/>
        </w:rPr>
        <w:t xml:space="preserve"> </w:t>
      </w:r>
      <w:r w:rsidR="00710D38" w:rsidRPr="00DB459D">
        <w:rPr>
          <w:rFonts w:ascii="Times New Roman" w:hAnsi="Times New Roman" w:cs="Times New Roman"/>
          <w:sz w:val="24"/>
          <w:szCs w:val="24"/>
          <w:lang w:val="nb-NO"/>
        </w:rPr>
        <w:t>kvaliteetsed ja struktureeritud andmed.</w:t>
      </w:r>
    </w:p>
    <w:p w14:paraId="0359F432" w14:textId="36313E99" w:rsidR="00C529DB" w:rsidRPr="00DB459D" w:rsidRDefault="00C529DB" w:rsidP="00E421F2">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Eestis kasutatakse diagnooside dokumenteerimiseks rahvusvahelist haiguste klassifikatsiooni RHK-10, mis on kasutusel 1992. aastast.</w:t>
      </w:r>
      <w:r>
        <w:rPr>
          <w:rStyle w:val="FootnoteReference"/>
        </w:rPr>
        <w:footnoteReference w:id="5"/>
      </w:r>
      <w:r w:rsidRPr="00DB459D">
        <w:rPr>
          <w:lang w:val="nb-NO"/>
        </w:rPr>
        <w:t xml:space="preserve"> </w:t>
      </w:r>
      <w:r w:rsidRPr="00DB459D">
        <w:rPr>
          <w:rFonts w:ascii="Times New Roman" w:hAnsi="Times New Roman" w:cs="Times New Roman"/>
          <w:sz w:val="24"/>
          <w:szCs w:val="24"/>
          <w:lang w:val="nb-NO"/>
        </w:rPr>
        <w:t>34 aasta jooksul on oluliselt muutunud nii diagnostika kui ka ravivõimalused, ning diagnooside dokumenteerimise võimalused peaksid nende arengutega kaasas käima.</w:t>
      </w:r>
    </w:p>
    <w:p w14:paraId="530FAE5F" w14:textId="77777777" w:rsidR="00074CAE" w:rsidRPr="00DB459D" w:rsidRDefault="00710D38" w:rsidP="00E421F2">
      <w:pPr>
        <w:pStyle w:val="Heading1"/>
        <w:spacing w:line="360" w:lineRule="auto"/>
        <w:rPr>
          <w:rFonts w:ascii="Times New Roman" w:hAnsi="Times New Roman" w:cs="Times New Roman"/>
          <w:lang w:val="nb-NO"/>
        </w:rPr>
      </w:pPr>
      <w:r w:rsidRPr="00DB459D">
        <w:rPr>
          <w:rFonts w:ascii="Times New Roman" w:hAnsi="Times New Roman" w:cs="Times New Roman"/>
          <w:lang w:val="nb-NO"/>
        </w:rPr>
        <w:t>2. Haiguste kirjeldus ja kliiniline olulisus</w:t>
      </w:r>
    </w:p>
    <w:p w14:paraId="16EC8814" w14:textId="31466B83" w:rsidR="00C529DB" w:rsidRPr="00DB459D" w:rsidRDefault="00C529DB" w:rsidP="00E421F2">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Perekondlik hüperkolesteroleemia (FH) on</w:t>
      </w:r>
      <w:r w:rsidR="00F409EA" w:rsidRPr="00DB459D">
        <w:rPr>
          <w:rFonts w:ascii="Times New Roman" w:hAnsi="Times New Roman" w:cs="Times New Roman"/>
          <w:sz w:val="24"/>
          <w:szCs w:val="24"/>
          <w:lang w:val="nb-NO"/>
        </w:rPr>
        <w:t xml:space="preserve"> kõige sagedasem</w:t>
      </w:r>
      <w:r w:rsidR="009716A8" w:rsidRPr="00DB459D">
        <w:rPr>
          <w:rFonts w:ascii="Times New Roman" w:hAnsi="Times New Roman" w:cs="Times New Roman"/>
          <w:sz w:val="24"/>
          <w:szCs w:val="24"/>
          <w:lang w:val="nb-NO"/>
        </w:rPr>
        <w:t xml:space="preserve"> monogeenne pärilik haigus</w:t>
      </w:r>
      <w:r w:rsidRPr="00DB459D">
        <w:rPr>
          <w:rFonts w:ascii="Times New Roman" w:hAnsi="Times New Roman" w:cs="Times New Roman"/>
          <w:sz w:val="24"/>
          <w:szCs w:val="24"/>
          <w:lang w:val="nb-NO"/>
        </w:rPr>
        <w:t>, mis avaldub sünnipäraselt oluliselt kõrgenenud LDL-kolesterooli tasemena vereplasmas ning põhjustab südame-veresoonkonnahaiguste varajast avaldumist. FH puhul on varase koronaarhaiguse risk üle 20 korra suurem võrreldes üldrahvastikuga</w:t>
      </w:r>
      <w:r w:rsidR="00C823E7" w:rsidRPr="00DB459D">
        <w:rPr>
          <w:rFonts w:ascii="Times New Roman" w:hAnsi="Times New Roman" w:cs="Times New Roman"/>
          <w:sz w:val="24"/>
          <w:szCs w:val="24"/>
          <w:lang w:val="nb-NO"/>
        </w:rPr>
        <w:t xml:space="preserve"> </w:t>
      </w:r>
      <w:r w:rsidR="009716A8" w:rsidRPr="00DB459D">
        <w:rPr>
          <w:rFonts w:ascii="Times New Roman" w:hAnsi="Times New Roman" w:cs="Times New Roman"/>
          <w:sz w:val="24"/>
          <w:szCs w:val="24"/>
          <w:lang w:val="nb-NO"/>
        </w:rPr>
        <w:t>ja sealjuures on ilma ravita &gt;50% meestest risk koronaararterite haiguseks 50. eluaastaks ja 30% naistel 60. eluaastaks.</w:t>
      </w:r>
      <w:r>
        <w:rPr>
          <w:rStyle w:val="FootnoteReference"/>
          <w:rFonts w:ascii="Times New Roman" w:hAnsi="Times New Roman" w:cs="Times New Roman"/>
          <w:sz w:val="24"/>
          <w:szCs w:val="24"/>
        </w:rPr>
        <w:footnoteReference w:id="6"/>
      </w:r>
      <w:r w:rsidR="001A7BDB" w:rsidRPr="00DB459D">
        <w:rPr>
          <w:rFonts w:ascii="Times New Roman" w:hAnsi="Times New Roman" w:cs="Times New Roman"/>
          <w:sz w:val="24"/>
          <w:szCs w:val="24"/>
          <w:lang w:val="nb-NO"/>
        </w:rPr>
        <w:t xml:space="preserve"> </w:t>
      </w:r>
      <w:r w:rsidR="001A7BDB">
        <w:rPr>
          <w:rStyle w:val="FootnoteReference"/>
          <w:rFonts w:ascii="Times New Roman" w:hAnsi="Times New Roman" w:cs="Times New Roman"/>
          <w:sz w:val="24"/>
          <w:szCs w:val="24"/>
        </w:rPr>
        <w:footnoteReference w:id="7"/>
      </w:r>
    </w:p>
    <w:p w14:paraId="222D0CBD" w14:textId="6BE85BDF" w:rsidR="00C529DB" w:rsidRPr="00DB459D" w:rsidRDefault="00C529DB" w:rsidP="00E421F2">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FH esinemise sagedus Eestis on hinnanguliselt 1:177, mis tähendab, et</w:t>
      </w:r>
      <w:r w:rsidR="008E06AE" w:rsidRPr="00DB459D">
        <w:rPr>
          <w:rFonts w:ascii="Times New Roman" w:hAnsi="Times New Roman" w:cs="Times New Roman"/>
          <w:sz w:val="24"/>
          <w:szCs w:val="24"/>
          <w:lang w:val="nb-NO"/>
        </w:rPr>
        <w:t xml:space="preserve"> meil </w:t>
      </w:r>
      <w:r w:rsidRPr="00DB459D">
        <w:rPr>
          <w:rFonts w:ascii="Times New Roman" w:hAnsi="Times New Roman" w:cs="Times New Roman"/>
          <w:sz w:val="24"/>
          <w:szCs w:val="24"/>
          <w:lang w:val="nb-NO"/>
        </w:rPr>
        <w:t>on üle 7000 FH patsiendi</w:t>
      </w:r>
      <w:r w:rsidR="00F409EA" w:rsidRPr="00DB459D">
        <w:rPr>
          <w:rFonts w:ascii="Times New Roman" w:hAnsi="Times New Roman" w:cs="Times New Roman"/>
          <w:sz w:val="24"/>
          <w:szCs w:val="24"/>
          <w:lang w:val="nb-NO"/>
        </w:rPr>
        <w:t>, kelle haigust ei saa hetkel</w:t>
      </w:r>
      <w:r w:rsidR="00667796" w:rsidRPr="00DB459D">
        <w:rPr>
          <w:rFonts w:ascii="Times New Roman" w:hAnsi="Times New Roman" w:cs="Times New Roman"/>
          <w:sz w:val="24"/>
          <w:szCs w:val="24"/>
          <w:lang w:val="nb-NO"/>
        </w:rPr>
        <w:t xml:space="preserve"> täpselt</w:t>
      </w:r>
      <w:r w:rsidR="00F409EA" w:rsidRPr="00DB459D">
        <w:rPr>
          <w:rFonts w:ascii="Times New Roman" w:hAnsi="Times New Roman" w:cs="Times New Roman"/>
          <w:sz w:val="24"/>
          <w:szCs w:val="24"/>
          <w:lang w:val="nb-NO"/>
        </w:rPr>
        <w:t xml:space="preserve"> kodeerida</w:t>
      </w:r>
      <w:r w:rsidRPr="00DB459D">
        <w:rPr>
          <w:rFonts w:ascii="Times New Roman" w:hAnsi="Times New Roman" w:cs="Times New Roman"/>
          <w:sz w:val="24"/>
          <w:szCs w:val="24"/>
          <w:lang w:val="nb-NO"/>
        </w:rPr>
        <w:t>.</w:t>
      </w:r>
      <w:r>
        <w:rPr>
          <w:rStyle w:val="FootnoteReference"/>
          <w:rFonts w:ascii="Times New Roman" w:hAnsi="Times New Roman" w:cs="Times New Roman"/>
          <w:sz w:val="24"/>
          <w:szCs w:val="24"/>
        </w:rPr>
        <w:footnoteReference w:id="8"/>
      </w:r>
    </w:p>
    <w:p w14:paraId="474B00BA" w14:textId="77777777" w:rsidR="00D20B5C" w:rsidRPr="00DB459D" w:rsidRDefault="00F06A49" w:rsidP="00E421F2">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 xml:space="preserve">Lipoproteiin a on LDL-kolesterooliga sarnane osake, millel on põletikku ja veresoonte “lupjumist” (ehk naastude teket) soodustavad omadused. Kõrgenenud lipoproteiin a tase põhjustab südame-veresoonkonna haigusi. Lipoproteiin a tase veres on geneetiliselt määratud ja seda ei mõjuta vanus ega elustiil (toitumine, kehaline aktiivsus). Geneetilise määratuse tõttu Lp(a) tase enamasti elu jooksul oluliselt ei muutu. </w:t>
      </w:r>
    </w:p>
    <w:p w14:paraId="7910EACC" w14:textId="4CB4987E" w:rsidR="00F06A49" w:rsidRDefault="00F06A49" w:rsidP="00E421F2">
      <w:pPr>
        <w:spacing w:line="360" w:lineRule="auto"/>
        <w:jc w:val="both"/>
        <w:rPr>
          <w:lang w:val="et-EE"/>
        </w:rPr>
      </w:pPr>
      <w:r w:rsidRPr="00DB459D">
        <w:rPr>
          <w:rFonts w:ascii="Times New Roman" w:hAnsi="Times New Roman" w:cs="Times New Roman"/>
          <w:sz w:val="24"/>
          <w:szCs w:val="24"/>
          <w:lang w:val="nb-NO"/>
        </w:rPr>
        <w:lastRenderedPageBreak/>
        <w:t>Euroopa Ateroskleroosi Selts soovitab lipoproteiin a-d mõõta vähemalt üks kord elus kõigil täiskasvanutel, et tuvastada kõrge südame-veresoonkonna haiguste riskiga isikud</w:t>
      </w:r>
      <w:r w:rsidRPr="002946BA">
        <w:rPr>
          <w:lang w:val="et-EE"/>
        </w:rPr>
        <w:t>.</w:t>
      </w:r>
      <w:r w:rsidRPr="007B34BC">
        <w:rPr>
          <w:rStyle w:val="FootnoteReference"/>
          <w:lang w:val="et-EE"/>
        </w:rPr>
        <w:t xml:space="preserve"> </w:t>
      </w:r>
      <w:r>
        <w:rPr>
          <w:rStyle w:val="FootnoteReference"/>
          <w:rFonts w:ascii="Times New Roman" w:hAnsi="Times New Roman" w:cs="Times New Roman"/>
          <w:sz w:val="24"/>
          <w:szCs w:val="24"/>
        </w:rPr>
        <w:footnoteReference w:id="9"/>
      </w:r>
    </w:p>
    <w:p w14:paraId="31C84BE8" w14:textId="0EEAAC43" w:rsidR="00D13202" w:rsidRPr="00DB459D" w:rsidRDefault="00D13202" w:rsidP="00D13202">
      <w:pPr>
        <w:spacing w:line="360" w:lineRule="auto"/>
        <w:jc w:val="both"/>
        <w:rPr>
          <w:rFonts w:ascii="Times New Roman" w:hAnsi="Times New Roman" w:cs="Times New Roman"/>
          <w:sz w:val="24"/>
          <w:szCs w:val="24"/>
          <w:lang w:val="et-EE"/>
        </w:rPr>
      </w:pPr>
      <w:r w:rsidRPr="00DB459D">
        <w:rPr>
          <w:rFonts w:ascii="Times New Roman" w:hAnsi="Times New Roman" w:cs="Times New Roman"/>
          <w:sz w:val="24"/>
          <w:szCs w:val="24"/>
          <w:lang w:val="et-EE"/>
        </w:rPr>
        <w:t xml:space="preserve">Lp(a) kõrgenenud tase (≥105 </w:t>
      </w:r>
      <w:proofErr w:type="spellStart"/>
      <w:r w:rsidRPr="00DB459D">
        <w:rPr>
          <w:rFonts w:ascii="Times New Roman" w:hAnsi="Times New Roman" w:cs="Times New Roman"/>
          <w:sz w:val="24"/>
          <w:szCs w:val="24"/>
          <w:lang w:val="et-EE"/>
        </w:rPr>
        <w:t>nmol</w:t>
      </w:r>
      <w:proofErr w:type="spellEnd"/>
      <w:r w:rsidRPr="00DB459D">
        <w:rPr>
          <w:rFonts w:ascii="Times New Roman" w:hAnsi="Times New Roman" w:cs="Times New Roman"/>
          <w:sz w:val="24"/>
          <w:szCs w:val="24"/>
          <w:lang w:val="et-EE"/>
        </w:rPr>
        <w:t>/l) esineb vähemalt 20%-l elanikkonnast</w:t>
      </w:r>
      <w:r w:rsidR="0040499F" w:rsidRPr="00DB459D">
        <w:rPr>
          <w:rFonts w:ascii="Times New Roman" w:hAnsi="Times New Roman" w:cs="Times New Roman"/>
          <w:sz w:val="24"/>
          <w:szCs w:val="24"/>
          <w:lang w:val="et-EE"/>
        </w:rPr>
        <w:t>.</w:t>
      </w:r>
      <w:r w:rsidR="0040499F">
        <w:rPr>
          <w:rStyle w:val="FootnoteReference"/>
          <w:rFonts w:ascii="Times New Roman" w:hAnsi="Times New Roman" w:cs="Times New Roman"/>
          <w:sz w:val="24"/>
          <w:szCs w:val="24"/>
        </w:rPr>
        <w:footnoteReference w:id="10"/>
      </w:r>
      <w:r w:rsidR="00D20B5C" w:rsidRPr="00DB459D">
        <w:rPr>
          <w:rFonts w:ascii="Times New Roman" w:hAnsi="Times New Roman" w:cs="Times New Roman"/>
          <w:sz w:val="24"/>
          <w:szCs w:val="24"/>
          <w:lang w:val="et-EE"/>
        </w:rPr>
        <w:t xml:space="preserve"> </w:t>
      </w:r>
      <w:r w:rsidRPr="00DB459D">
        <w:rPr>
          <w:rFonts w:ascii="Times New Roman" w:hAnsi="Times New Roman" w:cs="Times New Roman"/>
          <w:sz w:val="24"/>
          <w:szCs w:val="24"/>
          <w:lang w:val="et-EE"/>
        </w:rPr>
        <w:t xml:space="preserve">Väga kõrge Lp(a) tase (&gt;430 </w:t>
      </w:r>
      <w:proofErr w:type="spellStart"/>
      <w:r w:rsidRPr="00DB459D">
        <w:rPr>
          <w:rFonts w:ascii="Times New Roman" w:hAnsi="Times New Roman" w:cs="Times New Roman"/>
          <w:sz w:val="24"/>
          <w:szCs w:val="24"/>
          <w:lang w:val="et-EE"/>
        </w:rPr>
        <w:t>nmol</w:t>
      </w:r>
      <w:proofErr w:type="spellEnd"/>
      <w:r w:rsidRPr="00DB459D">
        <w:rPr>
          <w:rFonts w:ascii="Times New Roman" w:hAnsi="Times New Roman" w:cs="Times New Roman"/>
          <w:sz w:val="24"/>
          <w:szCs w:val="24"/>
          <w:lang w:val="et-EE"/>
        </w:rPr>
        <w:t xml:space="preserve">/l) tuvastab isikud, kellel on eluaegne </w:t>
      </w:r>
      <w:proofErr w:type="spellStart"/>
      <w:r w:rsidRPr="00DB459D">
        <w:rPr>
          <w:rFonts w:ascii="Times New Roman" w:hAnsi="Times New Roman" w:cs="Times New Roman"/>
          <w:sz w:val="24"/>
          <w:szCs w:val="24"/>
          <w:lang w:val="et-EE"/>
        </w:rPr>
        <w:t>aterosklerootilise</w:t>
      </w:r>
      <w:proofErr w:type="spellEnd"/>
      <w:r w:rsidRPr="00DB459D">
        <w:rPr>
          <w:rFonts w:ascii="Times New Roman" w:hAnsi="Times New Roman" w:cs="Times New Roman"/>
          <w:sz w:val="24"/>
          <w:szCs w:val="24"/>
          <w:lang w:val="et-EE"/>
        </w:rPr>
        <w:t xml:space="preserve"> </w:t>
      </w:r>
      <w:proofErr w:type="spellStart"/>
      <w:r w:rsidRPr="00DB459D">
        <w:rPr>
          <w:rFonts w:ascii="Times New Roman" w:hAnsi="Times New Roman" w:cs="Times New Roman"/>
          <w:sz w:val="24"/>
          <w:szCs w:val="24"/>
          <w:lang w:val="et-EE"/>
        </w:rPr>
        <w:t>kardiovaskulaarhaiguse</w:t>
      </w:r>
      <w:proofErr w:type="spellEnd"/>
      <w:r w:rsidRPr="00DB459D">
        <w:rPr>
          <w:rFonts w:ascii="Times New Roman" w:hAnsi="Times New Roman" w:cs="Times New Roman"/>
          <w:sz w:val="24"/>
          <w:szCs w:val="24"/>
          <w:lang w:val="et-EE"/>
        </w:rPr>
        <w:t xml:space="preserve"> risk, mis on samaväärne ravimata FH-</w:t>
      </w:r>
      <w:proofErr w:type="spellStart"/>
      <w:r w:rsidRPr="00DB459D">
        <w:rPr>
          <w:rFonts w:ascii="Times New Roman" w:hAnsi="Times New Roman" w:cs="Times New Roman"/>
          <w:sz w:val="24"/>
          <w:szCs w:val="24"/>
          <w:lang w:val="et-EE"/>
        </w:rPr>
        <w:t>ga</w:t>
      </w:r>
      <w:proofErr w:type="spellEnd"/>
      <w:r w:rsidRPr="00DB459D">
        <w:rPr>
          <w:rFonts w:ascii="Times New Roman" w:hAnsi="Times New Roman" w:cs="Times New Roman"/>
          <w:sz w:val="24"/>
          <w:szCs w:val="24"/>
          <w:lang w:val="et-EE"/>
        </w:rPr>
        <w:t>.</w:t>
      </w:r>
      <w:r w:rsidR="00D20B5C">
        <w:rPr>
          <w:rStyle w:val="FootnoteReference"/>
          <w:rFonts w:ascii="Times New Roman" w:hAnsi="Times New Roman" w:cs="Times New Roman"/>
          <w:sz w:val="24"/>
          <w:szCs w:val="24"/>
        </w:rPr>
        <w:footnoteReference w:id="11"/>
      </w:r>
    </w:p>
    <w:p w14:paraId="16F4FF1E" w14:textId="77777777" w:rsidR="00074CAE" w:rsidRPr="00DB459D" w:rsidRDefault="00710D38" w:rsidP="00E421F2">
      <w:pPr>
        <w:pStyle w:val="Heading1"/>
        <w:spacing w:line="360" w:lineRule="auto"/>
        <w:jc w:val="both"/>
        <w:rPr>
          <w:rFonts w:ascii="Times New Roman" w:hAnsi="Times New Roman" w:cs="Times New Roman"/>
          <w:sz w:val="32"/>
          <w:szCs w:val="32"/>
          <w:lang w:val="et-EE"/>
        </w:rPr>
      </w:pPr>
      <w:r w:rsidRPr="00DB459D">
        <w:rPr>
          <w:rFonts w:ascii="Times New Roman" w:hAnsi="Times New Roman" w:cs="Times New Roman"/>
          <w:sz w:val="32"/>
          <w:szCs w:val="32"/>
          <w:lang w:val="et-EE"/>
        </w:rPr>
        <w:t>3. Kehtiv dokumenteerimise praktika ja piirangud</w:t>
      </w:r>
    </w:p>
    <w:p w14:paraId="1DA5EE32" w14:textId="0C318DE8" w:rsidR="00F06A49" w:rsidRPr="00DB459D" w:rsidRDefault="00710D38" w:rsidP="00E421F2">
      <w:pPr>
        <w:spacing w:line="360" w:lineRule="auto"/>
        <w:jc w:val="both"/>
        <w:rPr>
          <w:rFonts w:ascii="Times New Roman" w:hAnsi="Times New Roman" w:cs="Times New Roman"/>
          <w:sz w:val="24"/>
          <w:szCs w:val="24"/>
          <w:lang w:val="et-EE"/>
        </w:rPr>
      </w:pPr>
      <w:r w:rsidRPr="00DB459D">
        <w:rPr>
          <w:rFonts w:ascii="Times New Roman" w:hAnsi="Times New Roman" w:cs="Times New Roman"/>
          <w:sz w:val="24"/>
          <w:szCs w:val="24"/>
          <w:lang w:val="et-EE"/>
        </w:rPr>
        <w:t xml:space="preserve">Diagnooside dokumenteerimiseks kasutatakse Eestis RHK‑10 klassifikatsiooni, mis ei võimalda piisava täpsusega eristada FH ega Lp(a) patsiente. </w:t>
      </w:r>
    </w:p>
    <w:p w14:paraId="28CD2B62" w14:textId="7AC73726" w:rsidR="003F278D" w:rsidRPr="00DB459D" w:rsidRDefault="00E421F2" w:rsidP="00E421F2">
      <w:pPr>
        <w:spacing w:line="360" w:lineRule="auto"/>
        <w:jc w:val="both"/>
        <w:rPr>
          <w:rFonts w:ascii="Times New Roman" w:hAnsi="Times New Roman" w:cs="Times New Roman"/>
          <w:sz w:val="24"/>
          <w:szCs w:val="24"/>
          <w:lang w:val="et-EE"/>
        </w:rPr>
      </w:pPr>
      <w:r w:rsidRPr="00DB459D">
        <w:rPr>
          <w:rFonts w:ascii="Times New Roman" w:hAnsi="Times New Roman" w:cs="Times New Roman"/>
          <w:sz w:val="24"/>
          <w:szCs w:val="24"/>
          <w:lang w:val="et-EE"/>
        </w:rPr>
        <w:t>Eestis kasutatakse FH diagnoosi dokumenteerimiseks RHK</w:t>
      </w:r>
      <w:r w:rsidRPr="00DB459D">
        <w:rPr>
          <w:rFonts w:ascii="Times New Roman" w:hAnsi="Times New Roman" w:cs="Times New Roman"/>
          <w:sz w:val="24"/>
          <w:szCs w:val="24"/>
          <w:lang w:val="et-EE"/>
        </w:rPr>
        <w:noBreakHyphen/>
        <w:t xml:space="preserve">10 koodi E78.0 (puhas </w:t>
      </w:r>
      <w:proofErr w:type="spellStart"/>
      <w:r w:rsidRPr="00DB459D">
        <w:rPr>
          <w:rFonts w:ascii="Times New Roman" w:hAnsi="Times New Roman" w:cs="Times New Roman"/>
          <w:sz w:val="24"/>
          <w:szCs w:val="24"/>
          <w:lang w:val="et-EE"/>
        </w:rPr>
        <w:t>hüperkolesteroleemia</w:t>
      </w:r>
      <w:proofErr w:type="spellEnd"/>
      <w:r w:rsidRPr="00DB459D">
        <w:rPr>
          <w:rFonts w:ascii="Times New Roman" w:hAnsi="Times New Roman" w:cs="Times New Roman"/>
          <w:sz w:val="24"/>
          <w:szCs w:val="24"/>
          <w:lang w:val="et-EE"/>
        </w:rPr>
        <w:t xml:space="preserve">), </w:t>
      </w:r>
      <w:r w:rsidR="00831B6E" w:rsidRPr="00DB459D">
        <w:rPr>
          <w:rFonts w:ascii="Times New Roman" w:hAnsi="Times New Roman" w:cs="Times New Roman"/>
          <w:sz w:val="24"/>
          <w:szCs w:val="24"/>
          <w:lang w:val="et-EE"/>
        </w:rPr>
        <w:t>kus on lisaks</w:t>
      </w:r>
      <w:r w:rsidRPr="00DB459D">
        <w:rPr>
          <w:rFonts w:ascii="Times New Roman" w:hAnsi="Times New Roman" w:cs="Times New Roman"/>
          <w:sz w:val="24"/>
          <w:szCs w:val="24"/>
          <w:lang w:val="et-EE"/>
        </w:rPr>
        <w:t xml:space="preserve"> FH</w:t>
      </w:r>
      <w:r w:rsidRPr="00DB459D">
        <w:rPr>
          <w:rFonts w:ascii="Times New Roman" w:hAnsi="Times New Roman" w:cs="Times New Roman"/>
          <w:sz w:val="24"/>
          <w:szCs w:val="24"/>
          <w:lang w:val="et-EE"/>
        </w:rPr>
        <w:noBreakHyphen/>
      </w:r>
      <w:proofErr w:type="spellStart"/>
      <w:r w:rsidRPr="00DB459D">
        <w:rPr>
          <w:rFonts w:ascii="Times New Roman" w:hAnsi="Times New Roman" w:cs="Times New Roman"/>
          <w:sz w:val="24"/>
          <w:szCs w:val="24"/>
          <w:lang w:val="et-EE"/>
        </w:rPr>
        <w:t>le</w:t>
      </w:r>
      <w:proofErr w:type="spellEnd"/>
      <w:r w:rsidRPr="00DB459D">
        <w:rPr>
          <w:rFonts w:ascii="Times New Roman" w:hAnsi="Times New Roman" w:cs="Times New Roman"/>
          <w:sz w:val="24"/>
          <w:szCs w:val="24"/>
          <w:lang w:val="et-EE"/>
        </w:rPr>
        <w:t xml:space="preserve"> ka</w:t>
      </w:r>
      <w:r w:rsidR="00831B6E" w:rsidRPr="00DB459D">
        <w:rPr>
          <w:rFonts w:ascii="Times New Roman" w:hAnsi="Times New Roman" w:cs="Times New Roman"/>
          <w:sz w:val="24"/>
          <w:szCs w:val="24"/>
          <w:lang w:val="et-EE"/>
        </w:rPr>
        <w:t xml:space="preserve"> kõik muud</w:t>
      </w:r>
      <w:r w:rsidR="003F278D" w:rsidRPr="00DB459D">
        <w:rPr>
          <w:rFonts w:ascii="Times New Roman" w:hAnsi="Times New Roman" w:cs="Times New Roman"/>
          <w:sz w:val="24"/>
          <w:szCs w:val="24"/>
          <w:lang w:val="et-EE"/>
        </w:rPr>
        <w:t xml:space="preserve"> mõõduka</w:t>
      </w:r>
      <w:r w:rsidR="00831B6E" w:rsidRPr="00DB459D">
        <w:rPr>
          <w:rFonts w:ascii="Times New Roman" w:hAnsi="Times New Roman" w:cs="Times New Roman"/>
          <w:sz w:val="24"/>
          <w:szCs w:val="24"/>
          <w:lang w:val="et-EE"/>
        </w:rPr>
        <w:t>d</w:t>
      </w:r>
      <w:r w:rsidR="003F278D" w:rsidRPr="00DB459D">
        <w:rPr>
          <w:rFonts w:ascii="Times New Roman" w:hAnsi="Times New Roman" w:cs="Times New Roman"/>
          <w:sz w:val="24"/>
          <w:szCs w:val="24"/>
          <w:lang w:val="et-EE"/>
        </w:rPr>
        <w:t xml:space="preserve"> LDL-kolesterooli kõrgenemi</w:t>
      </w:r>
      <w:r w:rsidR="00831B6E" w:rsidRPr="00DB459D">
        <w:rPr>
          <w:rFonts w:ascii="Times New Roman" w:hAnsi="Times New Roman" w:cs="Times New Roman"/>
          <w:sz w:val="24"/>
          <w:szCs w:val="24"/>
          <w:lang w:val="et-EE"/>
        </w:rPr>
        <w:t>sed</w:t>
      </w:r>
      <w:r w:rsidR="003F278D" w:rsidRPr="00DB459D">
        <w:rPr>
          <w:rFonts w:ascii="Times New Roman" w:hAnsi="Times New Roman" w:cs="Times New Roman"/>
          <w:sz w:val="24"/>
          <w:szCs w:val="24"/>
          <w:lang w:val="et-EE"/>
        </w:rPr>
        <w:t>. Antud kood on nn “</w:t>
      </w:r>
      <w:r w:rsidR="003F278D" w:rsidRPr="00DB459D">
        <w:rPr>
          <w:rFonts w:ascii="Times New Roman" w:hAnsi="Times New Roman" w:cs="Times New Roman"/>
          <w:i/>
          <w:iCs/>
          <w:sz w:val="24"/>
          <w:szCs w:val="24"/>
          <w:lang w:val="et-EE"/>
        </w:rPr>
        <w:t>katus</w:t>
      </w:r>
      <w:r w:rsidR="00457E47" w:rsidRPr="00DB459D">
        <w:rPr>
          <w:rFonts w:ascii="Times New Roman" w:hAnsi="Times New Roman" w:cs="Times New Roman"/>
          <w:i/>
          <w:iCs/>
          <w:sz w:val="24"/>
          <w:szCs w:val="24"/>
          <w:lang w:val="et-EE"/>
        </w:rPr>
        <w:t>koodiks</w:t>
      </w:r>
      <w:r w:rsidR="003F278D" w:rsidRPr="00DB459D">
        <w:rPr>
          <w:rFonts w:ascii="Times New Roman" w:hAnsi="Times New Roman" w:cs="Times New Roman"/>
          <w:sz w:val="24"/>
          <w:szCs w:val="24"/>
          <w:lang w:val="et-EE"/>
        </w:rPr>
        <w:t xml:space="preserve">” seisunditele, kus veres on liiga kõrge LDL-kolesterooli tase, samal ajal kui </w:t>
      </w:r>
      <w:proofErr w:type="spellStart"/>
      <w:r w:rsidR="003F278D" w:rsidRPr="00DB459D">
        <w:rPr>
          <w:rFonts w:ascii="Times New Roman" w:hAnsi="Times New Roman" w:cs="Times New Roman"/>
          <w:sz w:val="24"/>
          <w:szCs w:val="24"/>
          <w:lang w:val="et-EE"/>
        </w:rPr>
        <w:t>triglütseriidid</w:t>
      </w:r>
      <w:proofErr w:type="spellEnd"/>
      <w:r w:rsidR="003F278D" w:rsidRPr="00DB459D">
        <w:rPr>
          <w:rFonts w:ascii="Times New Roman" w:hAnsi="Times New Roman" w:cs="Times New Roman"/>
          <w:sz w:val="24"/>
          <w:szCs w:val="24"/>
          <w:lang w:val="et-EE"/>
        </w:rPr>
        <w:t xml:space="preserve"> on normi piires.</w:t>
      </w:r>
    </w:p>
    <w:p w14:paraId="1F2372E6" w14:textId="68D0AEC2" w:rsidR="00E421F2" w:rsidRPr="00DB459D" w:rsidRDefault="00E421F2" w:rsidP="00E421F2">
      <w:pPr>
        <w:spacing w:line="360" w:lineRule="auto"/>
        <w:jc w:val="both"/>
        <w:rPr>
          <w:rFonts w:ascii="Times New Roman" w:hAnsi="Times New Roman" w:cs="Times New Roman"/>
          <w:sz w:val="24"/>
          <w:szCs w:val="24"/>
          <w:lang w:val="et-EE"/>
        </w:rPr>
      </w:pPr>
      <w:r w:rsidRPr="00DB459D">
        <w:rPr>
          <w:rFonts w:ascii="Times New Roman" w:hAnsi="Times New Roman" w:cs="Times New Roman"/>
          <w:sz w:val="24"/>
          <w:szCs w:val="24"/>
          <w:lang w:val="et-EE"/>
        </w:rPr>
        <w:t>Sellest tulenevalt ei ole terviseandmete põhjal võimalik usaldusväärselt eristada FH patsiente, hinnata tegelikku levimust ega analüüsida süsteemselt patsiendi raviteekonna toimivust ja ravikvaliteeti.</w:t>
      </w:r>
    </w:p>
    <w:p w14:paraId="2DFBA3B8" w14:textId="1E5311C5" w:rsidR="00E421F2" w:rsidRPr="00DB459D" w:rsidRDefault="00E421F2" w:rsidP="00E421F2">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Kliinilises praktikas diagnoositakse FH Eestis sageli alles pärast</w:t>
      </w:r>
      <w:r w:rsidR="005D00B9" w:rsidRPr="00DB459D">
        <w:rPr>
          <w:rFonts w:ascii="Times New Roman" w:hAnsi="Times New Roman" w:cs="Times New Roman"/>
          <w:sz w:val="24"/>
          <w:szCs w:val="24"/>
          <w:lang w:val="nb-NO"/>
        </w:rPr>
        <w:t xml:space="preserve"> müoka</w:t>
      </w:r>
      <w:r w:rsidR="00A43266" w:rsidRPr="00DB459D">
        <w:rPr>
          <w:rFonts w:ascii="Times New Roman" w:hAnsi="Times New Roman" w:cs="Times New Roman"/>
          <w:sz w:val="24"/>
          <w:szCs w:val="24"/>
          <w:lang w:val="nb-NO"/>
        </w:rPr>
        <w:t>r</w:t>
      </w:r>
      <w:r w:rsidR="005D00B9" w:rsidRPr="00DB459D">
        <w:rPr>
          <w:rFonts w:ascii="Times New Roman" w:hAnsi="Times New Roman" w:cs="Times New Roman"/>
          <w:sz w:val="24"/>
          <w:szCs w:val="24"/>
          <w:lang w:val="nb-NO"/>
        </w:rPr>
        <w:t>diinfarkti</w:t>
      </w:r>
      <w:r w:rsidRPr="00DB459D">
        <w:rPr>
          <w:rFonts w:ascii="Times New Roman" w:hAnsi="Times New Roman" w:cs="Times New Roman"/>
          <w:sz w:val="24"/>
          <w:szCs w:val="24"/>
          <w:lang w:val="nb-NO"/>
        </w:rPr>
        <w:t xml:space="preserve"> toimumist. Patsient suunatakse seejärel enamasti kardioloogi vastuvõtule, soovituslikult lipiidikabinetti, kus toimub edasine diagnostika ja ravi planeerimine. Vajadusel kaasatakse geneetik, kes teostab geneetilise testimise ning korraldab kaskaadskriiningu. Kaskaadskriiningu protsess ei ole hetkel digitaalselt standardiseeritud ning seda viiakse läbi peamiselt käsitsi, mistõttu ei ole vastav info terviseinfosüsteemides teistele tervishoiutöötajatele kättesaadav.</w:t>
      </w:r>
    </w:p>
    <w:p w14:paraId="60412919" w14:textId="42A0E04A" w:rsidR="00E421F2" w:rsidRPr="00DB459D" w:rsidRDefault="00E421F2" w:rsidP="00E421F2">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lastRenderedPageBreak/>
        <w:t>FH kahtlus võib tekkida ka esmatasandil, kus kasutatakse esmaseks riskihindamiseks Hollandi lipiidikliinikute võrgustiku skoori (DLCNS)</w:t>
      </w:r>
      <w:r>
        <w:rPr>
          <w:rStyle w:val="FootnoteReference"/>
          <w:rFonts w:ascii="Times New Roman" w:hAnsi="Times New Roman" w:cs="Times New Roman"/>
          <w:sz w:val="24"/>
          <w:szCs w:val="24"/>
        </w:rPr>
        <w:footnoteReference w:id="12"/>
      </w:r>
      <w:r w:rsidRPr="00DB459D">
        <w:rPr>
          <w:rFonts w:ascii="Times New Roman" w:hAnsi="Times New Roman" w:cs="Times New Roman"/>
          <w:sz w:val="24"/>
          <w:szCs w:val="24"/>
          <w:lang w:val="nb-NO"/>
        </w:rPr>
        <w:t>. Tavapraktikas ei kinnitata FH diagnoosi esmatasandil, vaid patsient suunatakse e</w:t>
      </w:r>
      <w:r w:rsidRPr="00DB459D">
        <w:rPr>
          <w:rFonts w:ascii="Times New Roman" w:hAnsi="Times New Roman" w:cs="Times New Roman"/>
          <w:sz w:val="24"/>
          <w:szCs w:val="24"/>
          <w:lang w:val="nb-NO"/>
        </w:rPr>
        <w:noBreakHyphen/>
        <w:t>konsultatsiooni kaudu eriarsti vastuvõtule. Seega toimub FH diagnoosi lõplik kinnitamine ja dokumenteerimine kardioloog</w:t>
      </w:r>
      <w:r w:rsidR="002F0F73" w:rsidRPr="00DB459D">
        <w:rPr>
          <w:rFonts w:ascii="Times New Roman" w:hAnsi="Times New Roman" w:cs="Times New Roman"/>
          <w:sz w:val="24"/>
          <w:szCs w:val="24"/>
          <w:lang w:val="nb-NO"/>
        </w:rPr>
        <w:t>i</w:t>
      </w:r>
      <w:r w:rsidRPr="00DB459D">
        <w:rPr>
          <w:rFonts w:ascii="Times New Roman" w:hAnsi="Times New Roman" w:cs="Times New Roman"/>
          <w:sz w:val="24"/>
          <w:szCs w:val="24"/>
          <w:lang w:val="nb-NO"/>
        </w:rPr>
        <w:t xml:space="preserve"> või kaskaadskriiningu raames geneetiku vastuvõtul.</w:t>
      </w:r>
    </w:p>
    <w:p w14:paraId="53FA1703" w14:textId="4C02E2A7" w:rsidR="00667796" w:rsidRPr="00DB459D" w:rsidRDefault="00C6405A" w:rsidP="00667796">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 xml:space="preserve">Eestis kasutatakse kõrgenenud Lp(a) diagnoosi dokumenteerimiseks E78.0 (puhas hüperkolesteroleemia) või E78.4 (muu hüperlipideemia) koodi, mis sisaldavad </w:t>
      </w:r>
      <w:r w:rsidR="003F278D" w:rsidRPr="00DB459D">
        <w:rPr>
          <w:rFonts w:ascii="Times New Roman" w:hAnsi="Times New Roman" w:cs="Times New Roman"/>
          <w:sz w:val="24"/>
          <w:szCs w:val="24"/>
          <w:lang w:val="nb-NO"/>
        </w:rPr>
        <w:t>samuti teisi diagnoose</w:t>
      </w:r>
      <w:r w:rsidRPr="00DB459D">
        <w:rPr>
          <w:rFonts w:ascii="Times New Roman" w:hAnsi="Times New Roman" w:cs="Times New Roman"/>
          <w:lang w:val="nb-NO"/>
        </w:rPr>
        <w:t xml:space="preserve">. </w:t>
      </w:r>
      <w:r w:rsidRPr="00DB459D">
        <w:rPr>
          <w:rFonts w:ascii="Times New Roman" w:hAnsi="Times New Roman" w:cs="Times New Roman"/>
          <w:sz w:val="24"/>
          <w:szCs w:val="24"/>
          <w:lang w:val="nb-NO"/>
        </w:rPr>
        <w:t xml:space="preserve">Sellest tulenevalt ei ole terviseandmete põhjal võimalik usaldusväärselt eristada kõrge Lp(a) patsiente, hinnata tegelikku levimust ega analüüsida süsteemselt patsiendi raviteekonna toimivust ja ravikvaliteeti. </w:t>
      </w:r>
    </w:p>
    <w:p w14:paraId="7AF37497" w14:textId="7D9A410E" w:rsidR="00667796" w:rsidRPr="00DB459D" w:rsidRDefault="00C6405A" w:rsidP="00667796">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Hetkel on Eestis kõrge Lp(a) ravi võimalused piiratud, samuti ei ole meil toimivat kaskaadskriiningu mudelit. Küll aga on selle riskiteguri testimine viimastel aastatel hoogustunud. Eestis on TEHIKu andmete alusel perioodil 2004-2024 (ehk 20 aasta jooksul) testitud 25 480 inimest ja ainuüksi 2025. aasta jooksul 21 321 inimest. 2025. aasta lõpuks oli meil testituid kokku 46 801 ehk 3,4 % kogu populatsioonist (01.01.2026 rahvaarv 1 362 954</w:t>
      </w:r>
      <w:r w:rsidR="000F5DF2">
        <w:rPr>
          <w:rStyle w:val="FootnoteReference"/>
          <w:rFonts w:ascii="Times New Roman" w:hAnsi="Times New Roman" w:cs="Times New Roman"/>
          <w:sz w:val="24"/>
          <w:szCs w:val="24"/>
        </w:rPr>
        <w:footnoteReference w:id="13"/>
      </w:r>
      <w:r w:rsidRPr="00DB459D">
        <w:rPr>
          <w:rFonts w:ascii="Times New Roman" w:hAnsi="Times New Roman" w:cs="Times New Roman"/>
          <w:sz w:val="24"/>
          <w:szCs w:val="24"/>
          <w:lang w:val="nb-NO"/>
        </w:rPr>
        <w:t>).</w:t>
      </w:r>
    </w:p>
    <w:p w14:paraId="29174B00" w14:textId="02D33060" w:rsidR="00074CAE" w:rsidRPr="00DB459D" w:rsidRDefault="00710D38" w:rsidP="00E421F2">
      <w:pPr>
        <w:pStyle w:val="Heading1"/>
        <w:spacing w:line="360" w:lineRule="auto"/>
        <w:rPr>
          <w:rFonts w:ascii="Times New Roman" w:hAnsi="Times New Roman" w:cs="Times New Roman"/>
          <w:lang w:val="nb-NO"/>
        </w:rPr>
      </w:pPr>
      <w:r w:rsidRPr="00DB459D">
        <w:rPr>
          <w:rFonts w:ascii="Times New Roman" w:hAnsi="Times New Roman" w:cs="Times New Roman"/>
          <w:lang w:val="nb-NO"/>
        </w:rPr>
        <w:t>4. Ravijuhised ja rahvusvaheline praktika</w:t>
      </w:r>
      <w:r w:rsidR="00D55DBB" w:rsidRPr="00DB459D">
        <w:rPr>
          <w:rFonts w:ascii="Times New Roman" w:hAnsi="Times New Roman" w:cs="Times New Roman"/>
          <w:lang w:val="nb-NO"/>
        </w:rPr>
        <w:t xml:space="preserve"> diagnoosikoodide osas</w:t>
      </w:r>
    </w:p>
    <w:p w14:paraId="15104F32" w14:textId="77777777" w:rsidR="00E421F2" w:rsidRPr="00DB459D" w:rsidRDefault="00710D38" w:rsidP="00E421F2">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 xml:space="preserve">Rahvusvahelised juhised toetavad vajadust käsitleda FH-d ja Lp(a)-d eraldi riskiteguritena. </w:t>
      </w:r>
    </w:p>
    <w:p w14:paraId="27086408" w14:textId="6728E1C1" w:rsidR="00E421F2" w:rsidRPr="00DB459D" w:rsidRDefault="00710D38" w:rsidP="00E421F2">
      <w:pPr>
        <w:spacing w:line="360" w:lineRule="auto"/>
        <w:jc w:val="both"/>
        <w:rPr>
          <w:lang w:val="nb-NO"/>
        </w:rPr>
      </w:pPr>
      <w:r w:rsidRPr="00DB459D">
        <w:rPr>
          <w:rFonts w:ascii="Times New Roman" w:hAnsi="Times New Roman" w:cs="Times New Roman"/>
          <w:i/>
          <w:iCs/>
          <w:sz w:val="24"/>
          <w:szCs w:val="24"/>
          <w:lang w:val="nb-NO"/>
        </w:rPr>
        <w:t>National Lipid Association</w:t>
      </w:r>
      <w:r w:rsidR="00E421F2" w:rsidRPr="00DB459D">
        <w:rPr>
          <w:rFonts w:ascii="Times New Roman" w:hAnsi="Times New Roman" w:cs="Times New Roman"/>
          <w:i/>
          <w:iCs/>
          <w:sz w:val="24"/>
          <w:szCs w:val="24"/>
          <w:lang w:val="nb-NO"/>
        </w:rPr>
        <w:t xml:space="preserve"> </w:t>
      </w:r>
      <w:r w:rsidR="00E421F2" w:rsidRPr="00DB459D">
        <w:rPr>
          <w:rFonts w:ascii="Times New Roman" w:hAnsi="Times New Roman" w:cs="Times New Roman"/>
          <w:sz w:val="24"/>
          <w:szCs w:val="24"/>
          <w:lang w:val="nb-NO"/>
        </w:rPr>
        <w:t>(NLA)</w:t>
      </w:r>
      <w:r w:rsidRPr="00DB459D">
        <w:rPr>
          <w:rFonts w:ascii="Times New Roman" w:hAnsi="Times New Roman" w:cs="Times New Roman"/>
          <w:sz w:val="24"/>
          <w:szCs w:val="24"/>
          <w:lang w:val="nb-NO"/>
        </w:rPr>
        <w:t xml:space="preserve"> soovitab FH jaoks eraldi diagnoosikoodi kasutuselevõttu</w:t>
      </w:r>
      <w:r w:rsidR="00E421F2" w:rsidRPr="00DB459D">
        <w:rPr>
          <w:rFonts w:ascii="Times New Roman" w:hAnsi="Times New Roman" w:cs="Times New Roman"/>
          <w:sz w:val="24"/>
          <w:szCs w:val="24"/>
          <w:lang w:val="nb-NO"/>
        </w:rPr>
        <w:t xml:space="preserve">, </w:t>
      </w:r>
      <w:r w:rsidR="00D55DBB" w:rsidRPr="00DB459D">
        <w:rPr>
          <w:rFonts w:ascii="Times New Roman" w:hAnsi="Times New Roman" w:cs="Times New Roman"/>
          <w:sz w:val="24"/>
          <w:szCs w:val="24"/>
          <w:lang w:val="nb-NO"/>
        </w:rPr>
        <w:t xml:space="preserve">et </w:t>
      </w:r>
      <w:r w:rsidR="00E421F2" w:rsidRPr="00DB459D">
        <w:rPr>
          <w:rFonts w:ascii="Times New Roman" w:hAnsi="Times New Roman" w:cs="Times New Roman"/>
          <w:sz w:val="24"/>
          <w:szCs w:val="24"/>
          <w:lang w:val="nb-NO"/>
        </w:rPr>
        <w:t>tagada täpne patsiendi tuvastamine, sihipärane ravi planeerimine, usaldusväärne seire ja rahvastiku tasandil teadusuuringud</w:t>
      </w:r>
      <w:r w:rsidR="00E421F2" w:rsidRPr="00DB459D">
        <w:rPr>
          <w:lang w:val="nb-NO"/>
        </w:rPr>
        <w:t>.</w:t>
      </w:r>
      <w:r w:rsidR="003B10F4">
        <w:rPr>
          <w:rStyle w:val="FootnoteReference"/>
        </w:rPr>
        <w:footnoteReference w:id="14"/>
      </w:r>
    </w:p>
    <w:p w14:paraId="26B9EC4B" w14:textId="0173AFF3" w:rsidR="003B10F4" w:rsidRPr="00DB459D" w:rsidRDefault="003B10F4" w:rsidP="003B10F4">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 xml:space="preserve">Mitmes Euroopa riigis on FH jaoks juba kasutusel eraldi diagnoosikoodid (nt. Rootsis </w:t>
      </w:r>
      <w:r>
        <w:rPr>
          <w:rStyle w:val="FootnoteReference"/>
          <w:rFonts w:ascii="Times New Roman" w:hAnsi="Times New Roman" w:cs="Times New Roman"/>
          <w:sz w:val="24"/>
          <w:szCs w:val="24"/>
        </w:rPr>
        <w:footnoteReference w:id="15"/>
      </w:r>
      <w:r w:rsidRPr="00DB459D">
        <w:rPr>
          <w:rFonts w:ascii="Times New Roman" w:hAnsi="Times New Roman" w:cs="Times New Roman"/>
          <w:sz w:val="24"/>
          <w:szCs w:val="24"/>
          <w:lang w:val="nb-NO"/>
        </w:rPr>
        <w:t>).</w:t>
      </w:r>
    </w:p>
    <w:p w14:paraId="2293B638" w14:textId="00889C47" w:rsidR="00EA4C7F" w:rsidRPr="00DB459D" w:rsidRDefault="00710D38" w:rsidP="00E421F2">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lastRenderedPageBreak/>
        <w:t xml:space="preserve">Euroopa Ateroskleroosi Selts rõhutab Lp(a) regulaarse mõõtmise </w:t>
      </w:r>
      <w:r w:rsidR="003B10F4" w:rsidRPr="00DB459D">
        <w:rPr>
          <w:rFonts w:ascii="Times New Roman" w:hAnsi="Times New Roman" w:cs="Times New Roman"/>
          <w:sz w:val="24"/>
          <w:szCs w:val="24"/>
          <w:lang w:val="nb-NO"/>
        </w:rPr>
        <w:t xml:space="preserve">ning eraldi diagnoosikoodide dokumenteerimise </w:t>
      </w:r>
      <w:r w:rsidRPr="00DB459D">
        <w:rPr>
          <w:rFonts w:ascii="Times New Roman" w:hAnsi="Times New Roman" w:cs="Times New Roman"/>
          <w:sz w:val="24"/>
          <w:szCs w:val="24"/>
          <w:lang w:val="nb-NO"/>
        </w:rPr>
        <w:t>olulisust.</w:t>
      </w:r>
      <w:r w:rsidR="003B10F4">
        <w:rPr>
          <w:rStyle w:val="FootnoteReference"/>
          <w:rFonts w:ascii="Times New Roman" w:hAnsi="Times New Roman" w:cs="Times New Roman"/>
          <w:sz w:val="24"/>
          <w:szCs w:val="24"/>
        </w:rPr>
        <w:footnoteReference w:id="16"/>
      </w:r>
    </w:p>
    <w:p w14:paraId="7E11DAF7" w14:textId="02B2B2CD" w:rsidR="00074CAE" w:rsidRPr="00E93265" w:rsidRDefault="00746A57" w:rsidP="00E421F2">
      <w:pPr>
        <w:pStyle w:val="Heading1"/>
        <w:spacing w:line="360" w:lineRule="auto"/>
        <w:rPr>
          <w:rFonts w:ascii="Times New Roman" w:hAnsi="Times New Roman" w:cs="Times New Roman"/>
        </w:rPr>
      </w:pPr>
      <w:r>
        <w:rPr>
          <w:rFonts w:ascii="Times New Roman" w:hAnsi="Times New Roman" w:cs="Times New Roman"/>
        </w:rPr>
        <w:t>5</w:t>
      </w:r>
      <w:r w:rsidR="00710D38" w:rsidRPr="00E93265">
        <w:rPr>
          <w:rFonts w:ascii="Times New Roman" w:hAnsi="Times New Roman" w:cs="Times New Roman"/>
        </w:rPr>
        <w:t xml:space="preserve">. </w:t>
      </w:r>
      <w:proofErr w:type="spellStart"/>
      <w:r w:rsidR="00710D38" w:rsidRPr="00E93265">
        <w:rPr>
          <w:rFonts w:ascii="Times New Roman" w:hAnsi="Times New Roman" w:cs="Times New Roman"/>
        </w:rPr>
        <w:t>Oodatav</w:t>
      </w:r>
      <w:proofErr w:type="spellEnd"/>
      <w:r w:rsidR="00710D38" w:rsidRPr="00E93265">
        <w:rPr>
          <w:rFonts w:ascii="Times New Roman" w:hAnsi="Times New Roman" w:cs="Times New Roman"/>
        </w:rPr>
        <w:t xml:space="preserve"> </w:t>
      </w:r>
      <w:proofErr w:type="spellStart"/>
      <w:r w:rsidR="00710D38" w:rsidRPr="00E93265">
        <w:rPr>
          <w:rFonts w:ascii="Times New Roman" w:hAnsi="Times New Roman" w:cs="Times New Roman"/>
        </w:rPr>
        <w:t>mõju</w:t>
      </w:r>
      <w:proofErr w:type="spellEnd"/>
      <w:r w:rsidR="00710D38" w:rsidRPr="00E93265">
        <w:rPr>
          <w:rFonts w:ascii="Times New Roman" w:hAnsi="Times New Roman" w:cs="Times New Roman"/>
        </w:rPr>
        <w:t xml:space="preserve"> ja </w:t>
      </w:r>
      <w:proofErr w:type="spellStart"/>
      <w:r w:rsidR="00710D38" w:rsidRPr="00E93265">
        <w:rPr>
          <w:rFonts w:ascii="Times New Roman" w:hAnsi="Times New Roman" w:cs="Times New Roman"/>
        </w:rPr>
        <w:t>tulevikuvõimalused</w:t>
      </w:r>
      <w:proofErr w:type="spellEnd"/>
    </w:p>
    <w:p w14:paraId="7EF49F86" w14:textId="77777777" w:rsidR="00A71FD7" w:rsidRPr="00DB459D" w:rsidRDefault="00A71FD7" w:rsidP="00A71FD7">
      <w:pPr>
        <w:pStyle w:val="ListParagraph"/>
        <w:numPr>
          <w:ilvl w:val="0"/>
          <w:numId w:val="11"/>
        </w:numPr>
        <w:spacing w:line="360" w:lineRule="auto"/>
        <w:jc w:val="both"/>
        <w:rPr>
          <w:rFonts w:ascii="Times New Roman" w:hAnsi="Times New Roman" w:cs="Times New Roman"/>
          <w:sz w:val="24"/>
          <w:szCs w:val="24"/>
          <w:lang w:val="nb-NO"/>
        </w:rPr>
      </w:pPr>
      <w:r w:rsidRPr="00DB459D">
        <w:rPr>
          <w:rFonts w:ascii="Times New Roman" w:hAnsi="Times New Roman" w:cs="Times New Roman"/>
          <w:b/>
          <w:bCs/>
          <w:sz w:val="24"/>
          <w:szCs w:val="24"/>
          <w:lang w:val="nb-NO"/>
        </w:rPr>
        <w:t>Süsteemne kaskaadskriining ja varajane avastamine</w:t>
      </w:r>
      <w:r w:rsidRPr="00DB459D">
        <w:rPr>
          <w:rFonts w:ascii="Times New Roman" w:hAnsi="Times New Roman" w:cs="Times New Roman"/>
          <w:sz w:val="24"/>
          <w:szCs w:val="24"/>
          <w:lang w:val="nb-NO"/>
        </w:rPr>
        <w:t xml:space="preserve">. </w:t>
      </w:r>
    </w:p>
    <w:p w14:paraId="5DE6BF60" w14:textId="538263E2" w:rsidR="00A71FD7" w:rsidRPr="00DB459D" w:rsidRDefault="00A71FD7" w:rsidP="00A71FD7">
      <w:pPr>
        <w:pStyle w:val="ListParagraph"/>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Eraldi diagnoosikoodide kasutuselevõtt võimaldab tuvastada indeksjuhtude kaudu riskiga pereliikmeid ning rakendada süsteemset kaskaadskriiningut, mis parandab oluliselt südame</w:t>
      </w:r>
      <w:r w:rsidRPr="00DB459D">
        <w:rPr>
          <w:rFonts w:ascii="Times New Roman" w:hAnsi="Times New Roman" w:cs="Times New Roman"/>
          <w:sz w:val="24"/>
          <w:szCs w:val="24"/>
          <w:lang w:val="nb-NO"/>
        </w:rPr>
        <w:noBreakHyphen/>
        <w:t>veresoonkonnahaiguste varajast ennetust</w:t>
      </w:r>
      <w:r w:rsidR="005D00B9" w:rsidRPr="00DB459D">
        <w:rPr>
          <w:rFonts w:ascii="Times New Roman" w:hAnsi="Times New Roman" w:cs="Times New Roman"/>
          <w:sz w:val="24"/>
          <w:szCs w:val="24"/>
          <w:lang w:val="nb-NO"/>
        </w:rPr>
        <w:t xml:space="preserve"> ja aitab ära hoida müokardiinfarkte.</w:t>
      </w:r>
    </w:p>
    <w:p w14:paraId="2748F1AD" w14:textId="77777777" w:rsidR="00A71FD7" w:rsidRPr="00DB459D" w:rsidRDefault="00A71FD7" w:rsidP="00A71FD7">
      <w:pPr>
        <w:pStyle w:val="ListParagraph"/>
        <w:numPr>
          <w:ilvl w:val="0"/>
          <w:numId w:val="11"/>
        </w:numPr>
        <w:spacing w:line="360" w:lineRule="auto"/>
        <w:jc w:val="both"/>
        <w:rPr>
          <w:rFonts w:ascii="Times New Roman" w:hAnsi="Times New Roman" w:cs="Times New Roman"/>
          <w:sz w:val="24"/>
          <w:szCs w:val="24"/>
          <w:lang w:val="nb-NO"/>
        </w:rPr>
      </w:pPr>
      <w:r w:rsidRPr="00DB459D">
        <w:rPr>
          <w:rFonts w:ascii="Times New Roman" w:hAnsi="Times New Roman" w:cs="Times New Roman"/>
          <w:b/>
          <w:bCs/>
          <w:sz w:val="24"/>
          <w:szCs w:val="24"/>
          <w:lang w:val="nb-NO"/>
        </w:rPr>
        <w:t>Riskitegurite nähtavus kogu raviteekonna vältel</w:t>
      </w:r>
      <w:r w:rsidRPr="00DB459D">
        <w:rPr>
          <w:rFonts w:ascii="Times New Roman" w:hAnsi="Times New Roman" w:cs="Times New Roman"/>
          <w:sz w:val="24"/>
          <w:szCs w:val="24"/>
          <w:lang w:val="nb-NO"/>
        </w:rPr>
        <w:t>.</w:t>
      </w:r>
    </w:p>
    <w:p w14:paraId="57894928" w14:textId="5288A7E8" w:rsidR="00A71FD7" w:rsidRPr="00DB459D" w:rsidRDefault="00A71FD7" w:rsidP="00A71FD7">
      <w:pPr>
        <w:pStyle w:val="ListParagraph"/>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 xml:space="preserve">FH ja </w:t>
      </w:r>
      <w:r w:rsidR="00692535">
        <w:rPr>
          <w:rFonts w:ascii="Times New Roman" w:hAnsi="Times New Roman" w:cs="Times New Roman"/>
          <w:sz w:val="24"/>
          <w:szCs w:val="24"/>
          <w:lang w:val="nb-NO"/>
        </w:rPr>
        <w:t xml:space="preserve">kõrgenenud </w:t>
      </w:r>
      <w:r w:rsidRPr="00DB459D">
        <w:rPr>
          <w:rFonts w:ascii="Times New Roman" w:hAnsi="Times New Roman" w:cs="Times New Roman"/>
          <w:sz w:val="24"/>
          <w:szCs w:val="24"/>
          <w:lang w:val="nb-NO"/>
        </w:rPr>
        <w:t xml:space="preserve">Lp(a) </w:t>
      </w:r>
      <w:r w:rsidR="00692535">
        <w:rPr>
          <w:rFonts w:ascii="Times New Roman" w:hAnsi="Times New Roman" w:cs="Times New Roman"/>
          <w:sz w:val="24"/>
          <w:szCs w:val="24"/>
          <w:lang w:val="nb-NO"/>
        </w:rPr>
        <w:t>tase</w:t>
      </w:r>
      <w:r w:rsidR="008E7637">
        <w:rPr>
          <w:rFonts w:ascii="Times New Roman" w:hAnsi="Times New Roman" w:cs="Times New Roman"/>
          <w:sz w:val="24"/>
          <w:szCs w:val="24"/>
          <w:lang w:val="nb-NO"/>
        </w:rPr>
        <w:t xml:space="preserve">me </w:t>
      </w:r>
      <w:r w:rsidRPr="00DB459D">
        <w:rPr>
          <w:rFonts w:ascii="Times New Roman" w:hAnsi="Times New Roman" w:cs="Times New Roman"/>
          <w:sz w:val="24"/>
          <w:szCs w:val="24"/>
          <w:lang w:val="nb-NO"/>
        </w:rPr>
        <w:t>kui elukestvate riskitegurite struktureeritud dokumenteerimine võimaldab nende info kuvamist terviseinfosüsteemides, sh terviseportaalis ja tervishoiutöötajate töölaual, tagades riskide arvestamise kõigis ravietappides.</w:t>
      </w:r>
    </w:p>
    <w:p w14:paraId="507974E1" w14:textId="77777777" w:rsidR="00A71FD7" w:rsidRDefault="00A71FD7" w:rsidP="00A71FD7">
      <w:pPr>
        <w:pStyle w:val="ListParagraph"/>
        <w:numPr>
          <w:ilvl w:val="0"/>
          <w:numId w:val="11"/>
        </w:numPr>
        <w:spacing w:line="360" w:lineRule="auto"/>
        <w:jc w:val="both"/>
        <w:rPr>
          <w:rFonts w:ascii="Times New Roman" w:hAnsi="Times New Roman" w:cs="Times New Roman"/>
          <w:sz w:val="24"/>
          <w:szCs w:val="24"/>
        </w:rPr>
      </w:pPr>
      <w:proofErr w:type="spellStart"/>
      <w:r w:rsidRPr="00A71FD7">
        <w:rPr>
          <w:rFonts w:ascii="Times New Roman" w:hAnsi="Times New Roman" w:cs="Times New Roman"/>
          <w:b/>
          <w:bCs/>
          <w:sz w:val="24"/>
          <w:szCs w:val="24"/>
        </w:rPr>
        <w:t>Integreeritud</w:t>
      </w:r>
      <w:proofErr w:type="spellEnd"/>
      <w:r w:rsidRPr="00A71FD7">
        <w:rPr>
          <w:rFonts w:ascii="Times New Roman" w:hAnsi="Times New Roman" w:cs="Times New Roman"/>
          <w:b/>
          <w:bCs/>
          <w:sz w:val="24"/>
          <w:szCs w:val="24"/>
        </w:rPr>
        <w:t xml:space="preserve"> ja </w:t>
      </w:r>
      <w:proofErr w:type="spellStart"/>
      <w:r w:rsidRPr="00A71FD7">
        <w:rPr>
          <w:rFonts w:ascii="Times New Roman" w:hAnsi="Times New Roman" w:cs="Times New Roman"/>
          <w:b/>
          <w:bCs/>
          <w:sz w:val="24"/>
          <w:szCs w:val="24"/>
        </w:rPr>
        <w:t>koordineeritud</w:t>
      </w:r>
      <w:proofErr w:type="spellEnd"/>
      <w:r w:rsidRPr="00A71FD7">
        <w:rPr>
          <w:rFonts w:ascii="Times New Roman" w:hAnsi="Times New Roman" w:cs="Times New Roman"/>
          <w:b/>
          <w:bCs/>
          <w:sz w:val="24"/>
          <w:szCs w:val="24"/>
        </w:rPr>
        <w:t xml:space="preserve"> </w:t>
      </w:r>
      <w:proofErr w:type="spellStart"/>
      <w:r w:rsidRPr="00A71FD7">
        <w:rPr>
          <w:rFonts w:ascii="Times New Roman" w:hAnsi="Times New Roman" w:cs="Times New Roman"/>
          <w:b/>
          <w:bCs/>
          <w:sz w:val="24"/>
          <w:szCs w:val="24"/>
        </w:rPr>
        <w:t>patsiendikäsitlus</w:t>
      </w:r>
      <w:proofErr w:type="spellEnd"/>
      <w:r>
        <w:rPr>
          <w:rFonts w:ascii="Times New Roman" w:hAnsi="Times New Roman" w:cs="Times New Roman"/>
          <w:sz w:val="24"/>
          <w:szCs w:val="24"/>
        </w:rPr>
        <w:t xml:space="preserve">. </w:t>
      </w:r>
    </w:p>
    <w:p w14:paraId="6C378D8C" w14:textId="77777777" w:rsidR="00A71FD7" w:rsidRDefault="00A71FD7" w:rsidP="00A71FD7">
      <w:pPr>
        <w:pStyle w:val="ListParagraph"/>
        <w:spacing w:line="360" w:lineRule="auto"/>
        <w:jc w:val="both"/>
        <w:rPr>
          <w:rFonts w:ascii="Times New Roman" w:hAnsi="Times New Roman" w:cs="Times New Roman"/>
          <w:sz w:val="24"/>
          <w:szCs w:val="24"/>
        </w:rPr>
      </w:pPr>
      <w:proofErr w:type="spellStart"/>
      <w:r w:rsidRPr="00A71FD7">
        <w:rPr>
          <w:rFonts w:ascii="Times New Roman" w:hAnsi="Times New Roman" w:cs="Times New Roman"/>
          <w:sz w:val="24"/>
          <w:szCs w:val="24"/>
        </w:rPr>
        <w:t>Ühtselt</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kättesaadavad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andmed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võimaldavad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paremat</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koostööd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eri</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tervishoiutasandite</w:t>
      </w:r>
      <w:proofErr w:type="spellEnd"/>
      <w:r w:rsidRPr="00A71FD7">
        <w:rPr>
          <w:rFonts w:ascii="Times New Roman" w:hAnsi="Times New Roman" w:cs="Times New Roman"/>
          <w:sz w:val="24"/>
          <w:szCs w:val="24"/>
        </w:rPr>
        <w:t xml:space="preserve"> ja </w:t>
      </w:r>
      <w:proofErr w:type="spellStart"/>
      <w:r w:rsidRPr="00A71FD7">
        <w:rPr>
          <w:rFonts w:ascii="Times New Roman" w:hAnsi="Times New Roman" w:cs="Times New Roman"/>
          <w:sz w:val="24"/>
          <w:szCs w:val="24"/>
        </w:rPr>
        <w:t>spetsialistide</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vahel</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ning</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toetavad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järjepidevat</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patsiendikeskset</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käsitlust</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kogu</w:t>
      </w:r>
      <w:proofErr w:type="spellEnd"/>
      <w:r w:rsidRPr="00A71FD7">
        <w:rPr>
          <w:rFonts w:ascii="Times New Roman" w:hAnsi="Times New Roman" w:cs="Times New Roman"/>
          <w:sz w:val="24"/>
          <w:szCs w:val="24"/>
        </w:rPr>
        <w:t xml:space="preserve"> </w:t>
      </w:r>
      <w:proofErr w:type="spellStart"/>
      <w:r>
        <w:rPr>
          <w:rFonts w:ascii="Times New Roman" w:hAnsi="Times New Roman" w:cs="Times New Roman"/>
          <w:sz w:val="24"/>
          <w:szCs w:val="24"/>
        </w:rPr>
        <w:t>tema</w:t>
      </w:r>
      <w:proofErr w:type="spellEnd"/>
      <w:r>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elukaare</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jooksul</w:t>
      </w:r>
      <w:proofErr w:type="spellEnd"/>
      <w:r w:rsidRPr="00A71FD7">
        <w:rPr>
          <w:rFonts w:ascii="Times New Roman" w:hAnsi="Times New Roman" w:cs="Times New Roman"/>
          <w:sz w:val="24"/>
          <w:szCs w:val="24"/>
        </w:rPr>
        <w:t>.</w:t>
      </w:r>
    </w:p>
    <w:p w14:paraId="18C7BDEB" w14:textId="77777777" w:rsidR="00A71FD7" w:rsidRDefault="00A71FD7" w:rsidP="00A71FD7">
      <w:pPr>
        <w:pStyle w:val="ListParagraph"/>
        <w:numPr>
          <w:ilvl w:val="0"/>
          <w:numId w:val="11"/>
        </w:numPr>
        <w:spacing w:line="360" w:lineRule="auto"/>
        <w:jc w:val="both"/>
        <w:rPr>
          <w:rFonts w:ascii="Times New Roman" w:hAnsi="Times New Roman" w:cs="Times New Roman"/>
          <w:sz w:val="24"/>
          <w:szCs w:val="24"/>
        </w:rPr>
      </w:pPr>
      <w:proofErr w:type="spellStart"/>
      <w:r w:rsidRPr="00A71FD7">
        <w:rPr>
          <w:rFonts w:ascii="Times New Roman" w:hAnsi="Times New Roman" w:cs="Times New Roman"/>
          <w:b/>
          <w:bCs/>
          <w:sz w:val="24"/>
          <w:szCs w:val="24"/>
        </w:rPr>
        <w:t>Registrite</w:t>
      </w:r>
      <w:proofErr w:type="spellEnd"/>
      <w:r w:rsidRPr="00A71FD7">
        <w:rPr>
          <w:rFonts w:ascii="Times New Roman" w:hAnsi="Times New Roman" w:cs="Times New Roman"/>
          <w:b/>
          <w:bCs/>
          <w:sz w:val="24"/>
          <w:szCs w:val="24"/>
        </w:rPr>
        <w:t xml:space="preserve"> </w:t>
      </w:r>
      <w:proofErr w:type="spellStart"/>
      <w:r w:rsidRPr="00A71FD7">
        <w:rPr>
          <w:rFonts w:ascii="Times New Roman" w:hAnsi="Times New Roman" w:cs="Times New Roman"/>
          <w:b/>
          <w:bCs/>
          <w:sz w:val="24"/>
          <w:szCs w:val="24"/>
        </w:rPr>
        <w:t>arendamine</w:t>
      </w:r>
      <w:proofErr w:type="spellEnd"/>
      <w:r w:rsidRPr="00A71FD7">
        <w:rPr>
          <w:rFonts w:ascii="Times New Roman" w:hAnsi="Times New Roman" w:cs="Times New Roman"/>
          <w:b/>
          <w:bCs/>
          <w:sz w:val="24"/>
          <w:szCs w:val="24"/>
        </w:rPr>
        <w:t xml:space="preserve"> ja </w:t>
      </w:r>
      <w:proofErr w:type="spellStart"/>
      <w:r w:rsidRPr="00A71FD7">
        <w:rPr>
          <w:rFonts w:ascii="Times New Roman" w:hAnsi="Times New Roman" w:cs="Times New Roman"/>
          <w:b/>
          <w:bCs/>
          <w:sz w:val="24"/>
          <w:szCs w:val="24"/>
        </w:rPr>
        <w:t>automatiseeritud</w:t>
      </w:r>
      <w:proofErr w:type="spellEnd"/>
      <w:r w:rsidRPr="00A71FD7">
        <w:rPr>
          <w:rFonts w:ascii="Times New Roman" w:hAnsi="Times New Roman" w:cs="Times New Roman"/>
          <w:b/>
          <w:bCs/>
          <w:sz w:val="24"/>
          <w:szCs w:val="24"/>
        </w:rPr>
        <w:t xml:space="preserve"> </w:t>
      </w:r>
      <w:proofErr w:type="spellStart"/>
      <w:r w:rsidRPr="00A71FD7">
        <w:rPr>
          <w:rFonts w:ascii="Times New Roman" w:hAnsi="Times New Roman" w:cs="Times New Roman"/>
          <w:b/>
          <w:bCs/>
          <w:sz w:val="24"/>
          <w:szCs w:val="24"/>
        </w:rPr>
        <w:t>andmekogumine</w:t>
      </w:r>
      <w:proofErr w:type="spellEnd"/>
      <w:r>
        <w:rPr>
          <w:rFonts w:ascii="Times New Roman" w:hAnsi="Times New Roman" w:cs="Times New Roman"/>
          <w:sz w:val="24"/>
          <w:szCs w:val="24"/>
        </w:rPr>
        <w:t xml:space="preserve">. </w:t>
      </w:r>
    </w:p>
    <w:p w14:paraId="36690B4D" w14:textId="76166816" w:rsidR="00A71FD7" w:rsidRPr="00DB459D" w:rsidRDefault="00A71FD7" w:rsidP="00A71FD7">
      <w:pPr>
        <w:pStyle w:val="ListParagraph"/>
        <w:spacing w:line="360" w:lineRule="auto"/>
        <w:jc w:val="both"/>
        <w:rPr>
          <w:rFonts w:ascii="Times New Roman" w:hAnsi="Times New Roman" w:cs="Times New Roman"/>
          <w:sz w:val="24"/>
          <w:szCs w:val="24"/>
          <w:lang w:val="nb-NO"/>
        </w:rPr>
      </w:pPr>
      <w:proofErr w:type="spellStart"/>
      <w:r w:rsidRPr="00A71FD7">
        <w:rPr>
          <w:rFonts w:ascii="Times New Roman" w:hAnsi="Times New Roman" w:cs="Times New Roman"/>
          <w:sz w:val="24"/>
          <w:szCs w:val="24"/>
        </w:rPr>
        <w:t>Eraldi</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diagnoosikoodid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loovad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eelduse</w:t>
      </w:r>
      <w:proofErr w:type="spellEnd"/>
      <w:r w:rsidRPr="00A71FD7">
        <w:rPr>
          <w:rFonts w:ascii="Times New Roman" w:hAnsi="Times New Roman" w:cs="Times New Roman"/>
          <w:sz w:val="24"/>
          <w:szCs w:val="24"/>
        </w:rPr>
        <w:t xml:space="preserve"> FH </w:t>
      </w:r>
      <w:proofErr w:type="spellStart"/>
      <w:r w:rsidRPr="00A71FD7">
        <w:rPr>
          <w:rFonts w:ascii="Times New Roman" w:hAnsi="Times New Roman" w:cs="Times New Roman"/>
          <w:sz w:val="24"/>
          <w:szCs w:val="24"/>
        </w:rPr>
        <w:t>registri</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automaatseks</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täitmiseks</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terviseinfosüsteemi</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andmete</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põhjal</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vähendades</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käsitsi</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andmesisestust</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ning</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võimaldades</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oluliselt</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terviklikumat</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ülevaadet</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patsientidest</w:t>
      </w:r>
      <w:proofErr w:type="spellEnd"/>
      <w:r w:rsidRPr="00A71FD7">
        <w:rPr>
          <w:rFonts w:ascii="Times New Roman" w:hAnsi="Times New Roman" w:cs="Times New Roman"/>
          <w:sz w:val="24"/>
          <w:szCs w:val="24"/>
        </w:rPr>
        <w:t>.</w:t>
      </w:r>
      <w:r>
        <w:rPr>
          <w:rFonts w:ascii="Times New Roman" w:hAnsi="Times New Roman" w:cs="Times New Roman"/>
          <w:sz w:val="24"/>
          <w:szCs w:val="24"/>
        </w:rPr>
        <w:t xml:space="preserve"> </w:t>
      </w:r>
      <w:r w:rsidR="007B2238">
        <w:rPr>
          <w:rFonts w:ascii="Times New Roman" w:hAnsi="Times New Roman" w:cs="Times New Roman"/>
          <w:sz w:val="24"/>
          <w:szCs w:val="24"/>
          <w:lang w:val="nb-NO"/>
        </w:rPr>
        <w:t xml:space="preserve">5.oktoober 2026 </w:t>
      </w:r>
      <w:r w:rsidR="00A6659F">
        <w:rPr>
          <w:rFonts w:ascii="Times New Roman" w:hAnsi="Times New Roman" w:cs="Times New Roman"/>
          <w:sz w:val="24"/>
          <w:szCs w:val="24"/>
          <w:lang w:val="nb-NO"/>
        </w:rPr>
        <w:t>seisuga</w:t>
      </w:r>
      <w:r w:rsidRPr="00DB459D">
        <w:rPr>
          <w:rFonts w:ascii="Times New Roman" w:hAnsi="Times New Roman" w:cs="Times New Roman"/>
          <w:sz w:val="24"/>
          <w:szCs w:val="24"/>
          <w:lang w:val="nb-NO"/>
        </w:rPr>
        <w:t xml:space="preserve"> sisaldab register 3</w:t>
      </w:r>
      <w:r w:rsidR="00A6659F">
        <w:rPr>
          <w:rFonts w:ascii="Times New Roman" w:hAnsi="Times New Roman" w:cs="Times New Roman"/>
          <w:sz w:val="24"/>
          <w:szCs w:val="24"/>
          <w:lang w:val="nb-NO"/>
        </w:rPr>
        <w:t>81</w:t>
      </w:r>
      <w:r w:rsidRPr="00DB459D">
        <w:rPr>
          <w:rFonts w:ascii="Times New Roman" w:hAnsi="Times New Roman" w:cs="Times New Roman"/>
          <w:sz w:val="24"/>
          <w:szCs w:val="24"/>
          <w:lang w:val="nb-NO"/>
        </w:rPr>
        <w:t xml:space="preserve"> patsien</w:t>
      </w:r>
      <w:r w:rsidR="00A6659F">
        <w:rPr>
          <w:rFonts w:ascii="Times New Roman" w:hAnsi="Times New Roman" w:cs="Times New Roman"/>
          <w:sz w:val="24"/>
          <w:szCs w:val="24"/>
          <w:lang w:val="nb-NO"/>
        </w:rPr>
        <w:t>t</w:t>
      </w:r>
      <w:r w:rsidRPr="00DB459D">
        <w:rPr>
          <w:rFonts w:ascii="Times New Roman" w:hAnsi="Times New Roman" w:cs="Times New Roman"/>
          <w:sz w:val="24"/>
          <w:szCs w:val="24"/>
          <w:lang w:val="nb-NO"/>
        </w:rPr>
        <w:t xml:space="preserve">i (ehk vaid </w:t>
      </w:r>
      <w:r w:rsidR="00867A75">
        <w:rPr>
          <w:rFonts w:ascii="Times New Roman" w:hAnsi="Times New Roman" w:cs="Times New Roman"/>
          <w:sz w:val="24"/>
          <w:szCs w:val="24"/>
          <w:lang w:val="nb-NO"/>
        </w:rPr>
        <w:t>7-9</w:t>
      </w:r>
      <w:r w:rsidRPr="00DB459D">
        <w:rPr>
          <w:rFonts w:ascii="Times New Roman" w:hAnsi="Times New Roman" w:cs="Times New Roman"/>
          <w:sz w:val="24"/>
          <w:szCs w:val="24"/>
          <w:lang w:val="nb-NO"/>
        </w:rPr>
        <w:t>% kõigist patsientidest).</w:t>
      </w:r>
    </w:p>
    <w:p w14:paraId="12F8271D" w14:textId="1183A2A2" w:rsidR="00A71FD7" w:rsidRPr="00A71FD7" w:rsidRDefault="00A71FD7" w:rsidP="00A71FD7">
      <w:pPr>
        <w:pStyle w:val="ListParagraph"/>
        <w:numPr>
          <w:ilvl w:val="0"/>
          <w:numId w:val="11"/>
        </w:numPr>
        <w:spacing w:line="360" w:lineRule="auto"/>
        <w:jc w:val="both"/>
        <w:rPr>
          <w:rFonts w:ascii="Times New Roman" w:hAnsi="Times New Roman" w:cs="Times New Roman"/>
          <w:sz w:val="24"/>
          <w:szCs w:val="24"/>
        </w:rPr>
      </w:pPr>
      <w:proofErr w:type="spellStart"/>
      <w:r w:rsidRPr="00A71FD7">
        <w:rPr>
          <w:rFonts w:ascii="Times New Roman" w:hAnsi="Times New Roman" w:cs="Times New Roman"/>
          <w:b/>
          <w:bCs/>
          <w:sz w:val="24"/>
          <w:szCs w:val="24"/>
        </w:rPr>
        <w:t>Tervis</w:t>
      </w:r>
      <w:r>
        <w:rPr>
          <w:rFonts w:ascii="Times New Roman" w:hAnsi="Times New Roman" w:cs="Times New Roman"/>
          <w:b/>
          <w:bCs/>
          <w:sz w:val="24"/>
          <w:szCs w:val="24"/>
        </w:rPr>
        <w:t>hoiu</w:t>
      </w:r>
      <w:r w:rsidRPr="00A71FD7">
        <w:rPr>
          <w:rFonts w:ascii="Times New Roman" w:hAnsi="Times New Roman" w:cs="Times New Roman"/>
          <w:b/>
          <w:bCs/>
          <w:sz w:val="24"/>
          <w:szCs w:val="24"/>
        </w:rPr>
        <w:t>süsteemi</w:t>
      </w:r>
      <w:proofErr w:type="spellEnd"/>
      <w:r w:rsidRPr="00A71FD7">
        <w:rPr>
          <w:rFonts w:ascii="Times New Roman" w:hAnsi="Times New Roman" w:cs="Times New Roman"/>
          <w:b/>
          <w:bCs/>
          <w:sz w:val="24"/>
          <w:szCs w:val="24"/>
        </w:rPr>
        <w:t xml:space="preserve"> </w:t>
      </w:r>
      <w:proofErr w:type="spellStart"/>
      <w:r w:rsidRPr="00A71FD7">
        <w:rPr>
          <w:rFonts w:ascii="Times New Roman" w:hAnsi="Times New Roman" w:cs="Times New Roman"/>
          <w:b/>
          <w:bCs/>
          <w:sz w:val="24"/>
          <w:szCs w:val="24"/>
        </w:rPr>
        <w:t>juhtimise</w:t>
      </w:r>
      <w:proofErr w:type="spellEnd"/>
      <w:r w:rsidRPr="00A71FD7">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w:t>
      </w:r>
      <w:r w:rsidR="002F0F73">
        <w:rPr>
          <w:rFonts w:ascii="Times New Roman" w:hAnsi="Times New Roman" w:cs="Times New Roman"/>
          <w:b/>
          <w:bCs/>
          <w:sz w:val="24"/>
          <w:szCs w:val="24"/>
        </w:rPr>
        <w:t>a</w:t>
      </w:r>
      <w:r>
        <w:rPr>
          <w:rFonts w:ascii="Times New Roman" w:hAnsi="Times New Roman" w:cs="Times New Roman"/>
          <w:b/>
          <w:bCs/>
          <w:sz w:val="24"/>
          <w:szCs w:val="24"/>
        </w:rPr>
        <w:t>randamine</w:t>
      </w:r>
      <w:proofErr w:type="spellEnd"/>
      <w:r>
        <w:rPr>
          <w:rFonts w:ascii="Times New Roman" w:hAnsi="Times New Roman" w:cs="Times New Roman"/>
          <w:b/>
          <w:bCs/>
          <w:sz w:val="24"/>
          <w:szCs w:val="24"/>
        </w:rPr>
        <w:t xml:space="preserve">. </w:t>
      </w:r>
    </w:p>
    <w:p w14:paraId="4B77DE15" w14:textId="1FCB39C4" w:rsidR="00A71FD7" w:rsidRDefault="00A71FD7" w:rsidP="00A71FD7">
      <w:pPr>
        <w:pStyle w:val="ListParagraph"/>
        <w:spacing w:line="360" w:lineRule="auto"/>
        <w:jc w:val="both"/>
        <w:rPr>
          <w:rFonts w:ascii="Times New Roman" w:hAnsi="Times New Roman" w:cs="Times New Roman"/>
          <w:sz w:val="24"/>
          <w:szCs w:val="24"/>
        </w:rPr>
      </w:pPr>
      <w:proofErr w:type="spellStart"/>
      <w:r w:rsidRPr="00A71FD7">
        <w:rPr>
          <w:rFonts w:ascii="Times New Roman" w:hAnsi="Times New Roman" w:cs="Times New Roman"/>
          <w:sz w:val="24"/>
          <w:szCs w:val="24"/>
        </w:rPr>
        <w:t>Struktureeritud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andmed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võimaldavad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hinnata</w:t>
      </w:r>
      <w:proofErr w:type="spellEnd"/>
      <w:r w:rsidRPr="00A71FD7">
        <w:rPr>
          <w:rFonts w:ascii="Times New Roman" w:hAnsi="Times New Roman" w:cs="Times New Roman"/>
          <w:sz w:val="24"/>
          <w:szCs w:val="24"/>
        </w:rPr>
        <w:t xml:space="preserve"> FH ja </w:t>
      </w:r>
      <w:proofErr w:type="spellStart"/>
      <w:r w:rsidRPr="00A71FD7">
        <w:rPr>
          <w:rFonts w:ascii="Times New Roman" w:hAnsi="Times New Roman" w:cs="Times New Roman"/>
          <w:sz w:val="24"/>
          <w:szCs w:val="24"/>
        </w:rPr>
        <w:t>Lp</w:t>
      </w:r>
      <w:proofErr w:type="spellEnd"/>
      <w:r w:rsidRPr="00A71FD7">
        <w:rPr>
          <w:rFonts w:ascii="Times New Roman" w:hAnsi="Times New Roman" w:cs="Times New Roman"/>
          <w:sz w:val="24"/>
          <w:szCs w:val="24"/>
        </w:rPr>
        <w:t xml:space="preserve">(a) </w:t>
      </w:r>
      <w:proofErr w:type="spellStart"/>
      <w:r w:rsidRPr="00A71FD7">
        <w:rPr>
          <w:rFonts w:ascii="Times New Roman" w:hAnsi="Times New Roman" w:cs="Times New Roman"/>
          <w:sz w:val="24"/>
          <w:szCs w:val="24"/>
        </w:rPr>
        <w:t>levimust</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jälgida</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raviteekondi</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ning</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hinnata</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ennetus</w:t>
      </w:r>
      <w:proofErr w:type="spellEnd"/>
      <w:r w:rsidRPr="00A71FD7">
        <w:rPr>
          <w:rFonts w:ascii="Times New Roman" w:hAnsi="Times New Roman" w:cs="Times New Roman"/>
          <w:sz w:val="24"/>
          <w:szCs w:val="24"/>
        </w:rPr>
        <w:t xml:space="preserve">- ja </w:t>
      </w:r>
      <w:proofErr w:type="spellStart"/>
      <w:r w:rsidRPr="00A71FD7">
        <w:rPr>
          <w:rFonts w:ascii="Times New Roman" w:hAnsi="Times New Roman" w:cs="Times New Roman"/>
          <w:sz w:val="24"/>
          <w:szCs w:val="24"/>
        </w:rPr>
        <w:t>ravimeetmete</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tulemuslikkust</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süsteemi</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tasandil</w:t>
      </w:r>
      <w:proofErr w:type="spellEnd"/>
      <w:r w:rsidRPr="00A71FD7">
        <w:rPr>
          <w:rFonts w:ascii="Times New Roman" w:hAnsi="Times New Roman" w:cs="Times New Roman"/>
          <w:sz w:val="24"/>
          <w:szCs w:val="24"/>
        </w:rPr>
        <w:t>.</w:t>
      </w:r>
    </w:p>
    <w:p w14:paraId="5FD510A1" w14:textId="77777777" w:rsidR="00A71FD7" w:rsidRDefault="00A71FD7" w:rsidP="00A71FD7">
      <w:pPr>
        <w:pStyle w:val="ListParagraph"/>
        <w:numPr>
          <w:ilvl w:val="0"/>
          <w:numId w:val="11"/>
        </w:numPr>
        <w:spacing w:line="360" w:lineRule="auto"/>
        <w:jc w:val="both"/>
        <w:rPr>
          <w:rFonts w:ascii="Times New Roman" w:hAnsi="Times New Roman" w:cs="Times New Roman"/>
          <w:sz w:val="24"/>
          <w:szCs w:val="24"/>
        </w:rPr>
      </w:pPr>
      <w:proofErr w:type="spellStart"/>
      <w:r w:rsidRPr="00A71FD7">
        <w:rPr>
          <w:rFonts w:ascii="Times New Roman" w:hAnsi="Times New Roman" w:cs="Times New Roman"/>
          <w:b/>
          <w:bCs/>
          <w:sz w:val="24"/>
          <w:szCs w:val="24"/>
        </w:rPr>
        <w:t>Andmepõhised</w:t>
      </w:r>
      <w:proofErr w:type="spellEnd"/>
      <w:r w:rsidRPr="00A71FD7">
        <w:rPr>
          <w:rFonts w:ascii="Times New Roman" w:hAnsi="Times New Roman" w:cs="Times New Roman"/>
          <w:b/>
          <w:bCs/>
          <w:sz w:val="24"/>
          <w:szCs w:val="24"/>
        </w:rPr>
        <w:t xml:space="preserve"> </w:t>
      </w:r>
      <w:proofErr w:type="spellStart"/>
      <w:r w:rsidRPr="00A71FD7">
        <w:rPr>
          <w:rFonts w:ascii="Times New Roman" w:hAnsi="Times New Roman" w:cs="Times New Roman"/>
          <w:b/>
          <w:bCs/>
          <w:sz w:val="24"/>
          <w:szCs w:val="24"/>
        </w:rPr>
        <w:t>otsused</w:t>
      </w:r>
      <w:proofErr w:type="spellEnd"/>
      <w:r w:rsidRPr="00A71FD7">
        <w:rPr>
          <w:rFonts w:ascii="Times New Roman" w:hAnsi="Times New Roman" w:cs="Times New Roman"/>
          <w:b/>
          <w:bCs/>
          <w:sz w:val="24"/>
          <w:szCs w:val="24"/>
        </w:rPr>
        <w:t xml:space="preserve"> ja </w:t>
      </w:r>
      <w:proofErr w:type="spellStart"/>
      <w:r w:rsidRPr="00A71FD7">
        <w:rPr>
          <w:rFonts w:ascii="Times New Roman" w:hAnsi="Times New Roman" w:cs="Times New Roman"/>
          <w:b/>
          <w:bCs/>
          <w:sz w:val="24"/>
          <w:szCs w:val="24"/>
        </w:rPr>
        <w:t>prognoosivõimekuse</w:t>
      </w:r>
      <w:proofErr w:type="spellEnd"/>
      <w:r w:rsidRPr="00A71FD7">
        <w:rPr>
          <w:rFonts w:ascii="Times New Roman" w:hAnsi="Times New Roman" w:cs="Times New Roman"/>
          <w:b/>
          <w:bCs/>
          <w:sz w:val="24"/>
          <w:szCs w:val="24"/>
        </w:rPr>
        <w:t xml:space="preserve"> </w:t>
      </w:r>
      <w:proofErr w:type="spellStart"/>
      <w:r w:rsidRPr="00A71FD7">
        <w:rPr>
          <w:rFonts w:ascii="Times New Roman" w:hAnsi="Times New Roman" w:cs="Times New Roman"/>
          <w:b/>
          <w:bCs/>
          <w:sz w:val="24"/>
          <w:szCs w:val="24"/>
        </w:rPr>
        <w:t>kasv</w:t>
      </w:r>
      <w:proofErr w:type="spellEnd"/>
      <w:r>
        <w:rPr>
          <w:rFonts w:ascii="Times New Roman" w:hAnsi="Times New Roman" w:cs="Times New Roman"/>
          <w:sz w:val="24"/>
          <w:szCs w:val="24"/>
        </w:rPr>
        <w:t>.</w:t>
      </w:r>
    </w:p>
    <w:p w14:paraId="2290AA1D" w14:textId="1945CA6D" w:rsidR="00A71FD7" w:rsidRDefault="00A71FD7" w:rsidP="00A71FD7">
      <w:pPr>
        <w:pStyle w:val="ListParagraph"/>
        <w:spacing w:line="360" w:lineRule="auto"/>
        <w:jc w:val="both"/>
        <w:rPr>
          <w:rFonts w:ascii="Times New Roman" w:hAnsi="Times New Roman" w:cs="Times New Roman"/>
          <w:sz w:val="24"/>
          <w:szCs w:val="24"/>
        </w:rPr>
      </w:pPr>
      <w:proofErr w:type="spellStart"/>
      <w:r w:rsidRPr="00A71FD7">
        <w:rPr>
          <w:rFonts w:ascii="Times New Roman" w:hAnsi="Times New Roman" w:cs="Times New Roman"/>
          <w:sz w:val="24"/>
          <w:szCs w:val="24"/>
        </w:rPr>
        <w:lastRenderedPageBreak/>
        <w:t>Kvaliteetsed</w:t>
      </w:r>
      <w:proofErr w:type="spellEnd"/>
      <w:r w:rsidRPr="00A71FD7">
        <w:rPr>
          <w:rFonts w:ascii="Times New Roman" w:hAnsi="Times New Roman" w:cs="Times New Roman"/>
          <w:sz w:val="24"/>
          <w:szCs w:val="24"/>
        </w:rPr>
        <w:t xml:space="preserve"> ja </w:t>
      </w:r>
      <w:proofErr w:type="spellStart"/>
      <w:r w:rsidRPr="00A71FD7">
        <w:rPr>
          <w:rFonts w:ascii="Times New Roman" w:hAnsi="Times New Roman" w:cs="Times New Roman"/>
          <w:sz w:val="24"/>
          <w:szCs w:val="24"/>
        </w:rPr>
        <w:t>struktureeritud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terviseandmed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loovad</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aluse</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rahvastiku</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terviseriskide</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täpsemaks</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hindamiseks</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ning</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tulevikus</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prognoosimiseks</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sealhulgas</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tehisintellektil</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põhinevate</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mudelite</w:t>
      </w:r>
      <w:proofErr w:type="spellEnd"/>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nt</w:t>
      </w:r>
      <w:proofErr w:type="spellEnd"/>
      <w:r w:rsidRPr="00A71FD7">
        <w:rPr>
          <w:rFonts w:ascii="Times New Roman" w:hAnsi="Times New Roman" w:cs="Times New Roman"/>
          <w:sz w:val="24"/>
          <w:szCs w:val="24"/>
        </w:rPr>
        <w:t xml:space="preserve"> Delphi</w:t>
      </w:r>
      <w:r w:rsidRPr="00A71FD7">
        <w:rPr>
          <w:rFonts w:ascii="Times New Roman" w:hAnsi="Times New Roman" w:cs="Times New Roman"/>
          <w:sz w:val="24"/>
          <w:szCs w:val="24"/>
        </w:rPr>
        <w:noBreakHyphen/>
        <w:t>2M</w:t>
      </w:r>
      <w:r w:rsidR="00C6405A">
        <w:rPr>
          <w:rStyle w:val="FootnoteReference"/>
          <w:rFonts w:ascii="Times New Roman" w:hAnsi="Times New Roman" w:cs="Times New Roman"/>
          <w:sz w:val="24"/>
          <w:szCs w:val="24"/>
        </w:rPr>
        <w:footnoteReference w:id="17"/>
      </w:r>
      <w:r w:rsidRPr="00A71FD7">
        <w:rPr>
          <w:rFonts w:ascii="Times New Roman" w:hAnsi="Times New Roman" w:cs="Times New Roman"/>
          <w:sz w:val="24"/>
          <w:szCs w:val="24"/>
        </w:rPr>
        <w:t xml:space="preserve">) </w:t>
      </w:r>
      <w:proofErr w:type="spellStart"/>
      <w:r w:rsidRPr="00A71FD7">
        <w:rPr>
          <w:rFonts w:ascii="Times New Roman" w:hAnsi="Times New Roman" w:cs="Times New Roman"/>
          <w:sz w:val="24"/>
          <w:szCs w:val="24"/>
        </w:rPr>
        <w:t>rakendamiseks</w:t>
      </w:r>
      <w:proofErr w:type="spellEnd"/>
      <w:r w:rsidRPr="00A71FD7">
        <w:rPr>
          <w:rFonts w:ascii="Times New Roman" w:hAnsi="Times New Roman" w:cs="Times New Roman"/>
          <w:sz w:val="24"/>
          <w:szCs w:val="24"/>
        </w:rPr>
        <w:t>.</w:t>
      </w:r>
    </w:p>
    <w:p w14:paraId="57AC6E50" w14:textId="77777777" w:rsidR="000F5DF2" w:rsidRDefault="000F5DF2" w:rsidP="00A71FD7">
      <w:pPr>
        <w:pStyle w:val="ListParagraph"/>
        <w:spacing w:line="360" w:lineRule="auto"/>
        <w:jc w:val="both"/>
        <w:rPr>
          <w:rFonts w:ascii="Times New Roman" w:hAnsi="Times New Roman" w:cs="Times New Roman"/>
          <w:sz w:val="24"/>
          <w:szCs w:val="24"/>
        </w:rPr>
      </w:pPr>
    </w:p>
    <w:p w14:paraId="0FAB7B8C" w14:textId="77777777" w:rsidR="00A71FD7" w:rsidRPr="00DB459D" w:rsidRDefault="00A71FD7" w:rsidP="00A71FD7">
      <w:pPr>
        <w:pStyle w:val="ListParagraph"/>
        <w:numPr>
          <w:ilvl w:val="0"/>
          <w:numId w:val="11"/>
        </w:numPr>
        <w:spacing w:line="360" w:lineRule="auto"/>
        <w:jc w:val="both"/>
        <w:rPr>
          <w:rFonts w:ascii="Times New Roman" w:hAnsi="Times New Roman" w:cs="Times New Roman"/>
          <w:sz w:val="24"/>
          <w:szCs w:val="24"/>
          <w:lang w:val="nb-NO"/>
        </w:rPr>
      </w:pPr>
      <w:r w:rsidRPr="00DB459D">
        <w:rPr>
          <w:rFonts w:ascii="Times New Roman" w:hAnsi="Times New Roman" w:cs="Times New Roman"/>
          <w:b/>
          <w:bCs/>
          <w:sz w:val="24"/>
          <w:szCs w:val="24"/>
          <w:lang w:val="nb-NO"/>
        </w:rPr>
        <w:t>Patsientide teadlikkuse ja kaasatuse suurendamine</w:t>
      </w:r>
      <w:r w:rsidRPr="00DB459D">
        <w:rPr>
          <w:rFonts w:ascii="Times New Roman" w:hAnsi="Times New Roman" w:cs="Times New Roman"/>
          <w:sz w:val="24"/>
          <w:szCs w:val="24"/>
          <w:lang w:val="nb-NO"/>
        </w:rPr>
        <w:t xml:space="preserve">. </w:t>
      </w:r>
    </w:p>
    <w:p w14:paraId="6F4B242C" w14:textId="11D96E3C" w:rsidR="00A71FD7" w:rsidRPr="00DB459D" w:rsidRDefault="00A71FD7" w:rsidP="00A71FD7">
      <w:pPr>
        <w:pStyle w:val="ListParagraph"/>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 xml:space="preserve">Riskitegurite nähtavus (nt. </w:t>
      </w:r>
      <w:r w:rsidR="008543A0" w:rsidRPr="00DB459D">
        <w:rPr>
          <w:rFonts w:ascii="Times New Roman" w:hAnsi="Times New Roman" w:cs="Times New Roman"/>
          <w:sz w:val="24"/>
          <w:szCs w:val="24"/>
          <w:lang w:val="nb-NO"/>
        </w:rPr>
        <w:t>tervise</w:t>
      </w:r>
      <w:r w:rsidRPr="00DB459D">
        <w:rPr>
          <w:rFonts w:ascii="Times New Roman" w:hAnsi="Times New Roman" w:cs="Times New Roman"/>
          <w:sz w:val="24"/>
          <w:szCs w:val="24"/>
          <w:lang w:val="nb-NO"/>
        </w:rPr>
        <w:t>portaalis) parandab patsientide teadlikkust oma terviseseisundist ning toetab ravisoostumust ja ennetuspõhist käitumist.</w:t>
      </w:r>
    </w:p>
    <w:p w14:paraId="65D1F6AE" w14:textId="432C9880" w:rsidR="00753E23" w:rsidRDefault="00746A57" w:rsidP="00753E23">
      <w:pPr>
        <w:pStyle w:val="Heading1"/>
        <w:spacing w:line="360" w:lineRule="auto"/>
        <w:rPr>
          <w:rFonts w:ascii="Times New Roman" w:hAnsi="Times New Roman" w:cs="Times New Roman"/>
          <w:lang w:val="nb-NO"/>
        </w:rPr>
      </w:pPr>
      <w:r>
        <w:rPr>
          <w:rFonts w:ascii="Times New Roman" w:hAnsi="Times New Roman" w:cs="Times New Roman"/>
          <w:lang w:val="nb-NO"/>
        </w:rPr>
        <w:t>6</w:t>
      </w:r>
      <w:r w:rsidR="00753E23">
        <w:rPr>
          <w:rFonts w:ascii="Times New Roman" w:hAnsi="Times New Roman" w:cs="Times New Roman"/>
          <w:lang w:val="nb-NO"/>
        </w:rPr>
        <w:t>.</w:t>
      </w:r>
      <w:r w:rsidR="00753E23" w:rsidRPr="00DB459D">
        <w:rPr>
          <w:rFonts w:ascii="Times New Roman" w:hAnsi="Times New Roman" w:cs="Times New Roman"/>
          <w:lang w:val="nb-NO"/>
        </w:rPr>
        <w:t xml:space="preserve"> </w:t>
      </w:r>
      <w:r w:rsidR="00753E23">
        <w:rPr>
          <w:rFonts w:ascii="Times New Roman" w:hAnsi="Times New Roman" w:cs="Times New Roman"/>
          <w:lang w:val="nb-NO"/>
        </w:rPr>
        <w:t>Ettepanek</w:t>
      </w:r>
      <w:r w:rsidR="00753E23" w:rsidRPr="00DB459D">
        <w:rPr>
          <w:rFonts w:ascii="Times New Roman" w:hAnsi="Times New Roman" w:cs="Times New Roman"/>
          <w:lang w:val="nb-NO"/>
        </w:rPr>
        <w:t xml:space="preserve"> </w:t>
      </w:r>
    </w:p>
    <w:p w14:paraId="4D77A334" w14:textId="1F4934C8" w:rsidR="000524C5" w:rsidRDefault="00CD0F11" w:rsidP="000524C5">
      <w:pPr>
        <w:spacing w:line="360" w:lineRule="auto"/>
        <w:rPr>
          <w:rFonts w:ascii="Times New Roman" w:hAnsi="Times New Roman" w:cs="Times New Roman"/>
          <w:sz w:val="24"/>
          <w:szCs w:val="24"/>
          <w:lang w:val="nb-NO"/>
        </w:rPr>
      </w:pPr>
      <w:r>
        <w:rPr>
          <w:rFonts w:ascii="Times New Roman" w:hAnsi="Times New Roman" w:cs="Times New Roman"/>
          <w:sz w:val="24"/>
          <w:szCs w:val="24"/>
          <w:lang w:val="nb-NO"/>
        </w:rPr>
        <w:t>T</w:t>
      </w:r>
      <w:r w:rsidR="008E4D87">
        <w:rPr>
          <w:rFonts w:ascii="Times New Roman" w:hAnsi="Times New Roman" w:cs="Times New Roman"/>
          <w:sz w:val="24"/>
          <w:szCs w:val="24"/>
          <w:lang w:val="nb-NO"/>
        </w:rPr>
        <w:t>ä</w:t>
      </w:r>
      <w:r w:rsidRPr="00DB459D">
        <w:rPr>
          <w:rFonts w:ascii="Times New Roman" w:hAnsi="Times New Roman" w:cs="Times New Roman"/>
          <w:sz w:val="24"/>
          <w:szCs w:val="24"/>
          <w:lang w:val="nb-NO"/>
        </w:rPr>
        <w:t xml:space="preserve">iendada Eestis kasutatavat rahvusvahelist haiguste klassifikatsiooni (RHK‑10), lisades eraldiseisvad diagnoosikoodid FH ning </w:t>
      </w:r>
      <w:r w:rsidRPr="008E4D87">
        <w:rPr>
          <w:rFonts w:ascii="Times New Roman" w:hAnsi="Times New Roman" w:cs="Times New Roman"/>
          <w:sz w:val="24"/>
          <w:szCs w:val="24"/>
          <w:lang w:val="nb-NO"/>
        </w:rPr>
        <w:t xml:space="preserve">kõrgenenud </w:t>
      </w:r>
      <w:r w:rsidRPr="00DB459D">
        <w:rPr>
          <w:rFonts w:ascii="Times New Roman" w:hAnsi="Times New Roman" w:cs="Times New Roman"/>
          <w:sz w:val="24"/>
          <w:szCs w:val="24"/>
          <w:lang w:val="nb-NO"/>
        </w:rPr>
        <w:t>Lp(a) jaoks</w:t>
      </w:r>
      <w:r w:rsidR="009D69D7">
        <w:rPr>
          <w:rFonts w:ascii="Times New Roman" w:hAnsi="Times New Roman" w:cs="Times New Roman"/>
          <w:sz w:val="24"/>
          <w:szCs w:val="24"/>
          <w:lang w:val="nb-NO"/>
        </w:rPr>
        <w:t xml:space="preserve"> põhinedes </w:t>
      </w:r>
      <w:r w:rsidR="009D69D7" w:rsidRPr="00084440">
        <w:rPr>
          <w:rFonts w:ascii="Times New Roman" w:hAnsi="Times New Roman" w:cs="Times New Roman"/>
          <w:sz w:val="24"/>
          <w:szCs w:val="24"/>
          <w:lang w:val="nb-NO"/>
        </w:rPr>
        <w:t>ICD-10-CM-l</w:t>
      </w:r>
      <w:r w:rsidR="000524C5">
        <w:rPr>
          <w:rFonts w:ascii="Times New Roman" w:hAnsi="Times New Roman" w:cs="Times New Roman"/>
          <w:sz w:val="24"/>
          <w:szCs w:val="24"/>
          <w:lang w:val="nb-NO"/>
        </w:rPr>
        <w:t>:</w:t>
      </w:r>
    </w:p>
    <w:p w14:paraId="37FB7FD5" w14:textId="7846C16E" w:rsidR="00080AE7" w:rsidRPr="008E4D87" w:rsidRDefault="0061610A" w:rsidP="000524C5">
      <w:pPr>
        <w:spacing w:line="360" w:lineRule="auto"/>
        <w:rPr>
          <w:rFonts w:ascii="Times New Roman" w:hAnsi="Times New Roman" w:cs="Times New Roman"/>
          <w:sz w:val="24"/>
          <w:szCs w:val="24"/>
          <w:lang w:val="nb-NO"/>
        </w:rPr>
      </w:pPr>
      <w:r w:rsidRPr="008E4D87">
        <w:rPr>
          <w:rFonts w:ascii="Times New Roman" w:hAnsi="Times New Roman" w:cs="Times New Roman"/>
          <w:sz w:val="24"/>
          <w:szCs w:val="24"/>
          <w:lang w:val="nb-NO"/>
        </w:rPr>
        <w:t>E78.01</w:t>
      </w:r>
      <w:r w:rsidR="00F80787" w:rsidRPr="008E4D87">
        <w:rPr>
          <w:rFonts w:ascii="Times New Roman" w:hAnsi="Times New Roman" w:cs="Times New Roman"/>
          <w:sz w:val="24"/>
          <w:szCs w:val="24"/>
          <w:lang w:val="nb-NO"/>
        </w:rPr>
        <w:tab/>
      </w:r>
      <w:r w:rsidR="00F80787" w:rsidRPr="008E4D87">
        <w:rPr>
          <w:rFonts w:ascii="Times New Roman" w:hAnsi="Times New Roman" w:cs="Times New Roman"/>
          <w:sz w:val="24"/>
          <w:szCs w:val="24"/>
          <w:lang w:val="nb-NO"/>
        </w:rPr>
        <w:tab/>
        <w:t>Perekondlik hüperkolesteroleemia</w:t>
      </w:r>
    </w:p>
    <w:p w14:paraId="358F8D45" w14:textId="43BD85A0" w:rsidR="00F80787" w:rsidRPr="008E4D87" w:rsidRDefault="006E34DE" w:rsidP="000524C5">
      <w:pPr>
        <w:spacing w:line="360" w:lineRule="auto"/>
        <w:rPr>
          <w:rFonts w:ascii="Times New Roman" w:hAnsi="Times New Roman" w:cs="Times New Roman"/>
          <w:sz w:val="24"/>
          <w:szCs w:val="24"/>
          <w:lang w:val="nb-NO"/>
        </w:rPr>
      </w:pPr>
      <w:r w:rsidRPr="008E4D87">
        <w:rPr>
          <w:rFonts w:ascii="Times New Roman" w:hAnsi="Times New Roman" w:cs="Times New Roman"/>
          <w:sz w:val="24"/>
          <w:szCs w:val="24"/>
          <w:lang w:val="nb-NO"/>
        </w:rPr>
        <w:t>E78.41</w:t>
      </w:r>
      <w:r w:rsidRPr="008E4D87">
        <w:rPr>
          <w:rFonts w:ascii="Times New Roman" w:hAnsi="Times New Roman" w:cs="Times New Roman"/>
          <w:sz w:val="24"/>
          <w:szCs w:val="24"/>
          <w:lang w:val="nb-NO"/>
        </w:rPr>
        <w:tab/>
      </w:r>
      <w:r w:rsidRPr="008E4D87">
        <w:rPr>
          <w:rFonts w:ascii="Times New Roman" w:hAnsi="Times New Roman" w:cs="Times New Roman"/>
          <w:sz w:val="24"/>
          <w:szCs w:val="24"/>
          <w:lang w:val="nb-NO"/>
        </w:rPr>
        <w:tab/>
      </w:r>
      <w:r w:rsidR="00D750C3" w:rsidRPr="008E4D87">
        <w:rPr>
          <w:rFonts w:ascii="Times New Roman" w:hAnsi="Times New Roman" w:cs="Times New Roman"/>
          <w:sz w:val="24"/>
          <w:szCs w:val="24"/>
          <w:lang w:val="nb-NO"/>
        </w:rPr>
        <w:t>Kõrge</w:t>
      </w:r>
      <w:r w:rsidR="002E5A35">
        <w:rPr>
          <w:rFonts w:ascii="Times New Roman" w:hAnsi="Times New Roman" w:cs="Times New Roman"/>
          <w:sz w:val="24"/>
          <w:szCs w:val="24"/>
          <w:lang w:val="nb-NO"/>
        </w:rPr>
        <w:t>ne</w:t>
      </w:r>
      <w:r w:rsidR="00D750C3" w:rsidRPr="008E4D87">
        <w:rPr>
          <w:rFonts w:ascii="Times New Roman" w:hAnsi="Times New Roman" w:cs="Times New Roman"/>
          <w:sz w:val="24"/>
          <w:szCs w:val="24"/>
          <w:lang w:val="nb-NO"/>
        </w:rPr>
        <w:t>nud lipoproteiin(a)</w:t>
      </w:r>
    </w:p>
    <w:p w14:paraId="3992DA43" w14:textId="461A3E74" w:rsidR="00074CAE" w:rsidRPr="00746A57" w:rsidRDefault="00746A57" w:rsidP="00E421F2">
      <w:pPr>
        <w:pStyle w:val="Heading1"/>
        <w:spacing w:line="360" w:lineRule="auto"/>
        <w:rPr>
          <w:rFonts w:ascii="Times New Roman" w:hAnsi="Times New Roman" w:cs="Times New Roman"/>
          <w:lang w:val="nb-NO"/>
        </w:rPr>
      </w:pPr>
      <w:r>
        <w:rPr>
          <w:rFonts w:ascii="Times New Roman" w:hAnsi="Times New Roman" w:cs="Times New Roman"/>
          <w:lang w:val="nb-NO"/>
        </w:rPr>
        <w:t>7</w:t>
      </w:r>
      <w:r w:rsidR="00710D38" w:rsidRPr="00746A57">
        <w:rPr>
          <w:rFonts w:ascii="Times New Roman" w:hAnsi="Times New Roman" w:cs="Times New Roman"/>
          <w:lang w:val="nb-NO"/>
        </w:rPr>
        <w:t>. Kokkuvõte</w:t>
      </w:r>
      <w:r w:rsidR="003B10F4" w:rsidRPr="00746A57">
        <w:rPr>
          <w:rFonts w:ascii="Times New Roman" w:hAnsi="Times New Roman" w:cs="Times New Roman"/>
          <w:lang w:val="nb-NO"/>
        </w:rPr>
        <w:t xml:space="preserve"> </w:t>
      </w:r>
    </w:p>
    <w:p w14:paraId="51CC0086" w14:textId="0202DB3A" w:rsidR="00074CAE" w:rsidRDefault="00A71FD7" w:rsidP="00A71FD7">
      <w:pPr>
        <w:spacing w:line="360" w:lineRule="auto"/>
        <w:jc w:val="both"/>
        <w:rPr>
          <w:rFonts w:ascii="Times New Roman" w:hAnsi="Times New Roman" w:cs="Times New Roman"/>
          <w:sz w:val="24"/>
          <w:szCs w:val="24"/>
          <w:lang w:val="nb-NO"/>
        </w:rPr>
      </w:pPr>
      <w:r w:rsidRPr="00DB459D">
        <w:rPr>
          <w:rFonts w:ascii="Times New Roman" w:hAnsi="Times New Roman" w:cs="Times New Roman"/>
          <w:sz w:val="24"/>
          <w:szCs w:val="24"/>
          <w:lang w:val="nb-NO"/>
        </w:rPr>
        <w:t xml:space="preserve">Eraldi diagnoosikoodide kasutuselevõtt parandab varajast avastamist, võimaldab süsteemset kaskaadskriiningut ning tõstab terviseandmete kvaliteeti. See toetab kliinilist otsustust, tervisepoliitika kujundamist, Eesti tervishoiusüsteemi strateegilisi eesmärke ning loob eeldused andmepõhiste lahenduste ja tehisintellekti kasutamiseks tervishoius. </w:t>
      </w:r>
    </w:p>
    <w:p w14:paraId="27ED5A9A" w14:textId="5B9BEDEE" w:rsidR="00C245B5" w:rsidRPr="00C245B5" w:rsidRDefault="00C245B5" w:rsidP="00A71FD7">
      <w:pPr>
        <w:spacing w:line="360" w:lineRule="auto"/>
        <w:jc w:val="both"/>
        <w:rPr>
          <w:rFonts w:ascii="Times New Roman" w:hAnsi="Times New Roman" w:cs="Times New Roman"/>
          <w:sz w:val="24"/>
          <w:szCs w:val="24"/>
          <w:lang w:val="nb-NO"/>
        </w:rPr>
      </w:pPr>
      <w:r w:rsidRPr="00C245B5">
        <w:rPr>
          <w:rFonts w:ascii="Times New Roman" w:hAnsi="Times New Roman" w:cs="Times New Roman"/>
          <w:sz w:val="24"/>
          <w:szCs w:val="24"/>
          <w:lang w:val="nb-NO"/>
        </w:rPr>
        <w:t>Palume Sotsiaalministeeriumil hinnata ettepanekut ning anda teada koodide lisamise võimalustest ja eeldatavast rakendamise ajakavast.</w:t>
      </w:r>
    </w:p>
    <w:p w14:paraId="362F2C42" w14:textId="7D598F10" w:rsidR="00E259A9" w:rsidRDefault="00E259A9" w:rsidP="00E421F2">
      <w:pPr>
        <w:spacing w:line="360" w:lineRule="auto"/>
        <w:rPr>
          <w:rFonts w:ascii="Times New Roman" w:hAnsi="Times New Roman" w:cs="Times New Roman"/>
          <w:lang w:val="nb-NO"/>
        </w:rPr>
      </w:pPr>
      <w:r>
        <w:rPr>
          <w:rFonts w:ascii="Times New Roman" w:hAnsi="Times New Roman" w:cs="Times New Roman"/>
          <w:lang w:val="nb-NO"/>
        </w:rPr>
        <w:t>Lugupidamisega,</w:t>
      </w:r>
    </w:p>
    <w:p w14:paraId="3D889E89" w14:textId="77777777" w:rsidR="00A404C9" w:rsidRDefault="0071326B" w:rsidP="00E813AC">
      <w:pPr>
        <w:spacing w:line="240" w:lineRule="auto"/>
        <w:rPr>
          <w:rFonts w:ascii="Times New Roman" w:hAnsi="Times New Roman" w:cs="Times New Roman"/>
          <w:lang w:val="nb-NO"/>
        </w:rPr>
      </w:pPr>
      <w:r w:rsidRPr="0070722A">
        <w:rPr>
          <w:rFonts w:ascii="Times New Roman" w:hAnsi="Times New Roman" w:cs="Times New Roman"/>
          <w:lang w:val="nb-NO"/>
        </w:rPr>
        <w:t>Martin Serg</w:t>
      </w:r>
      <w:r w:rsidR="0070722A" w:rsidRPr="0070722A">
        <w:rPr>
          <w:rFonts w:ascii="Times New Roman" w:hAnsi="Times New Roman" w:cs="Times New Roman"/>
          <w:lang w:val="nb-NO"/>
        </w:rPr>
        <w:t>, sek</w:t>
      </w:r>
      <w:r w:rsidR="0070722A">
        <w:rPr>
          <w:rFonts w:ascii="Times New Roman" w:hAnsi="Times New Roman" w:cs="Times New Roman"/>
          <w:lang w:val="nb-NO"/>
        </w:rPr>
        <w:t>retär</w:t>
      </w:r>
      <w:r w:rsidRPr="0070722A">
        <w:rPr>
          <w:rFonts w:ascii="Times New Roman" w:hAnsi="Times New Roman" w:cs="Times New Roman"/>
          <w:lang w:val="nb-NO"/>
        </w:rPr>
        <w:tab/>
      </w:r>
      <w:r w:rsidRPr="0070722A">
        <w:rPr>
          <w:rFonts w:ascii="Times New Roman" w:hAnsi="Times New Roman" w:cs="Times New Roman"/>
          <w:lang w:val="nb-NO"/>
        </w:rPr>
        <w:tab/>
      </w:r>
      <w:r w:rsidRPr="0070722A">
        <w:rPr>
          <w:rFonts w:ascii="Times New Roman" w:hAnsi="Times New Roman" w:cs="Times New Roman"/>
          <w:lang w:val="nb-NO"/>
        </w:rPr>
        <w:tab/>
      </w:r>
      <w:r w:rsidRPr="0070722A">
        <w:rPr>
          <w:rFonts w:ascii="Times New Roman" w:hAnsi="Times New Roman" w:cs="Times New Roman"/>
          <w:lang w:val="nb-NO"/>
        </w:rPr>
        <w:tab/>
      </w:r>
      <w:r w:rsidRPr="0070722A">
        <w:rPr>
          <w:rFonts w:ascii="Times New Roman" w:hAnsi="Times New Roman" w:cs="Times New Roman"/>
          <w:lang w:val="nb-NO"/>
        </w:rPr>
        <w:tab/>
      </w:r>
      <w:r w:rsidRPr="0070722A">
        <w:rPr>
          <w:rFonts w:ascii="Times New Roman" w:hAnsi="Times New Roman" w:cs="Times New Roman"/>
          <w:lang w:val="nb-NO"/>
        </w:rPr>
        <w:tab/>
        <w:t>Argo Lätt</w:t>
      </w:r>
      <w:r w:rsidR="00A404C9">
        <w:rPr>
          <w:rFonts w:ascii="Times New Roman" w:hAnsi="Times New Roman" w:cs="Times New Roman"/>
          <w:lang w:val="nb-NO"/>
        </w:rPr>
        <w:t>, juhatuse liige</w:t>
      </w:r>
    </w:p>
    <w:p w14:paraId="16B32730" w14:textId="54B729AF" w:rsidR="00852036" w:rsidRDefault="0070722A" w:rsidP="00E813AC">
      <w:pPr>
        <w:spacing w:line="240" w:lineRule="auto"/>
        <w:rPr>
          <w:rFonts w:ascii="Times New Roman" w:hAnsi="Times New Roman" w:cs="Times New Roman"/>
          <w:lang w:val="nb-NO"/>
        </w:rPr>
      </w:pPr>
      <w:r>
        <w:rPr>
          <w:rFonts w:ascii="Times New Roman" w:hAnsi="Times New Roman" w:cs="Times New Roman"/>
          <w:lang w:val="nb-NO"/>
        </w:rPr>
        <w:t xml:space="preserve">Margus Viigimaa, </w:t>
      </w:r>
      <w:r w:rsidR="00A94B34">
        <w:rPr>
          <w:rFonts w:ascii="Times New Roman" w:hAnsi="Times New Roman" w:cs="Times New Roman"/>
          <w:lang w:val="nb-NO"/>
        </w:rPr>
        <w:t>preventsiooni töögrupi juht</w:t>
      </w:r>
      <w:r w:rsidR="0071326B">
        <w:rPr>
          <w:rFonts w:ascii="Times New Roman" w:hAnsi="Times New Roman" w:cs="Times New Roman"/>
          <w:lang w:val="nb-NO"/>
        </w:rPr>
        <w:tab/>
      </w:r>
      <w:r w:rsidR="0071326B">
        <w:rPr>
          <w:rFonts w:ascii="Times New Roman" w:hAnsi="Times New Roman" w:cs="Times New Roman"/>
          <w:lang w:val="nb-NO"/>
        </w:rPr>
        <w:tab/>
      </w:r>
      <w:r w:rsidR="0071326B">
        <w:rPr>
          <w:rFonts w:ascii="Times New Roman" w:hAnsi="Times New Roman" w:cs="Times New Roman"/>
          <w:lang w:val="nb-NO"/>
        </w:rPr>
        <w:tab/>
      </w:r>
      <w:r w:rsidR="00852036">
        <w:rPr>
          <w:rFonts w:ascii="Times New Roman" w:hAnsi="Times New Roman" w:cs="Times New Roman"/>
          <w:lang w:val="nb-NO"/>
        </w:rPr>
        <w:t>Eesti Perearstide Selts</w:t>
      </w:r>
    </w:p>
    <w:p w14:paraId="6C5018E5" w14:textId="672C8248" w:rsidR="00786FA9" w:rsidRDefault="00786FA9" w:rsidP="00E813AC">
      <w:pPr>
        <w:spacing w:line="240" w:lineRule="auto"/>
        <w:rPr>
          <w:rFonts w:ascii="Times New Roman" w:hAnsi="Times New Roman" w:cs="Times New Roman"/>
          <w:lang w:val="nb-NO"/>
        </w:rPr>
      </w:pPr>
      <w:r>
        <w:rPr>
          <w:rFonts w:ascii="Times New Roman" w:hAnsi="Times New Roman" w:cs="Times New Roman"/>
          <w:lang w:val="nb-NO"/>
        </w:rPr>
        <w:t>Eesti Kardioloogide Selts</w:t>
      </w:r>
      <w:r>
        <w:rPr>
          <w:rFonts w:ascii="Times New Roman" w:hAnsi="Times New Roman" w:cs="Times New Roman"/>
          <w:lang w:val="nb-NO"/>
        </w:rPr>
        <w:tab/>
      </w:r>
      <w:r>
        <w:rPr>
          <w:rFonts w:ascii="Times New Roman" w:hAnsi="Times New Roman" w:cs="Times New Roman"/>
          <w:lang w:val="nb-NO"/>
        </w:rPr>
        <w:tab/>
      </w:r>
      <w:r w:rsidR="00852036">
        <w:rPr>
          <w:rFonts w:ascii="Times New Roman" w:hAnsi="Times New Roman" w:cs="Times New Roman"/>
          <w:lang w:val="nb-NO"/>
        </w:rPr>
        <w:tab/>
      </w:r>
      <w:r w:rsidR="00852036">
        <w:rPr>
          <w:rFonts w:ascii="Times New Roman" w:hAnsi="Times New Roman" w:cs="Times New Roman"/>
          <w:lang w:val="nb-NO"/>
        </w:rPr>
        <w:tab/>
      </w:r>
      <w:r w:rsidR="00852036">
        <w:rPr>
          <w:rFonts w:ascii="Times New Roman" w:hAnsi="Times New Roman" w:cs="Times New Roman"/>
          <w:lang w:val="nb-NO"/>
        </w:rPr>
        <w:tab/>
      </w:r>
      <w:hyperlink r:id="rId8" w:history="1">
        <w:r w:rsidR="00852036" w:rsidRPr="00A53188">
          <w:rPr>
            <w:rStyle w:val="Hyperlink"/>
            <w:rFonts w:ascii="Times New Roman" w:hAnsi="Times New Roman" w:cs="Times New Roman"/>
            <w:lang w:val="nb-NO"/>
          </w:rPr>
          <w:t>info@perearstiselts.ee</w:t>
        </w:r>
      </w:hyperlink>
      <w:r>
        <w:rPr>
          <w:rFonts w:ascii="Times New Roman" w:hAnsi="Times New Roman" w:cs="Times New Roman"/>
          <w:lang w:val="nb-NO"/>
        </w:rPr>
        <w:tab/>
      </w:r>
      <w:r>
        <w:rPr>
          <w:rFonts w:ascii="Times New Roman" w:hAnsi="Times New Roman" w:cs="Times New Roman"/>
          <w:lang w:val="nb-NO"/>
        </w:rPr>
        <w:tab/>
      </w:r>
    </w:p>
    <w:p w14:paraId="099D399F" w14:textId="6E269E79" w:rsidR="00B47E41" w:rsidRPr="00E813AC" w:rsidRDefault="0090662D" w:rsidP="00E813AC">
      <w:pPr>
        <w:spacing w:line="240" w:lineRule="auto"/>
        <w:rPr>
          <w:rFonts w:ascii="Times New Roman" w:hAnsi="Times New Roman" w:cs="Times New Roman"/>
          <w:lang w:val="nb-NO"/>
        </w:rPr>
      </w:pPr>
      <w:hyperlink r:id="rId9" w:history="1">
        <w:r w:rsidRPr="004D3DC3">
          <w:rPr>
            <w:rStyle w:val="Hyperlink"/>
            <w:rFonts w:ascii="Times New Roman" w:hAnsi="Times New Roman" w:cs="Times New Roman"/>
            <w:lang w:val="nb-NO"/>
          </w:rPr>
          <w:t>Eesti.Kardioloogide.Selts@eks.ee</w:t>
        </w:r>
      </w:hyperlink>
      <w:r w:rsidR="003B23E1">
        <w:rPr>
          <w:rFonts w:ascii="Times New Roman" w:hAnsi="Times New Roman" w:cs="Times New Roman"/>
          <w:lang w:val="nb-NO"/>
        </w:rPr>
        <w:tab/>
      </w:r>
      <w:r w:rsidR="003B23E1">
        <w:rPr>
          <w:rFonts w:ascii="Times New Roman" w:hAnsi="Times New Roman" w:cs="Times New Roman"/>
          <w:lang w:val="nb-NO"/>
        </w:rPr>
        <w:tab/>
      </w:r>
      <w:r w:rsidR="003B23E1">
        <w:rPr>
          <w:rFonts w:ascii="Times New Roman" w:hAnsi="Times New Roman" w:cs="Times New Roman"/>
          <w:lang w:val="nb-NO"/>
        </w:rPr>
        <w:tab/>
      </w:r>
      <w:r w:rsidR="003B23E1">
        <w:rPr>
          <w:rFonts w:ascii="Times New Roman" w:hAnsi="Times New Roman" w:cs="Times New Roman"/>
          <w:lang w:val="nb-NO"/>
        </w:rPr>
        <w:tab/>
      </w:r>
      <w:r w:rsidR="008F0BAE">
        <w:rPr>
          <w:rFonts w:ascii="Times New Roman" w:hAnsi="Times New Roman" w:cs="Times New Roman"/>
          <w:lang w:val="nb-NO"/>
        </w:rPr>
        <w:t xml:space="preserve"> </w:t>
      </w:r>
    </w:p>
    <w:sectPr w:rsidR="00B47E41" w:rsidRPr="00E813AC"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1D24A" w14:textId="77777777" w:rsidR="00CA46EE" w:rsidRDefault="00CA46EE" w:rsidP="00E93265">
      <w:pPr>
        <w:spacing w:after="0" w:line="240" w:lineRule="auto"/>
      </w:pPr>
      <w:r>
        <w:separator/>
      </w:r>
    </w:p>
  </w:endnote>
  <w:endnote w:type="continuationSeparator" w:id="0">
    <w:p w14:paraId="7AEC8C44" w14:textId="77777777" w:rsidR="00CA46EE" w:rsidRDefault="00CA46EE" w:rsidP="00E93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B8280" w14:textId="77777777" w:rsidR="00CA46EE" w:rsidRDefault="00CA46EE" w:rsidP="00E93265">
      <w:pPr>
        <w:spacing w:after="0" w:line="240" w:lineRule="auto"/>
      </w:pPr>
      <w:r>
        <w:separator/>
      </w:r>
    </w:p>
  </w:footnote>
  <w:footnote w:type="continuationSeparator" w:id="0">
    <w:p w14:paraId="1F776BBB" w14:textId="77777777" w:rsidR="00CA46EE" w:rsidRDefault="00CA46EE" w:rsidP="00E93265">
      <w:pPr>
        <w:spacing w:after="0" w:line="240" w:lineRule="auto"/>
      </w:pPr>
      <w:r>
        <w:continuationSeparator/>
      </w:r>
    </w:p>
  </w:footnote>
  <w:footnote w:id="1">
    <w:p w14:paraId="59037AEF" w14:textId="506DA2E4" w:rsidR="00E93265" w:rsidRPr="00E93265" w:rsidRDefault="00E93265">
      <w:pPr>
        <w:pStyle w:val="FootnoteText"/>
        <w:rPr>
          <w:lang w:val="et-EE"/>
        </w:rPr>
      </w:pPr>
      <w:r>
        <w:rPr>
          <w:rStyle w:val="FootnoteReference"/>
        </w:rPr>
        <w:footnoteRef/>
      </w:r>
      <w:r w:rsidRPr="00DB459D">
        <w:rPr>
          <w:lang w:val="nb-NO"/>
        </w:rPr>
        <w:t xml:space="preserve"> </w:t>
      </w:r>
      <w:r w:rsidR="0090662D">
        <w:fldChar w:fldCharType="begin"/>
      </w:r>
      <w:r w:rsidR="0090662D" w:rsidRPr="0070722A">
        <w:rPr>
          <w:lang w:val="nb-NO"/>
        </w:rPr>
        <w:instrText xml:space="preserve"> HYPERLINK "https://tai.ee/et/valjaanded/rahvastiku-tervise-aastaraamat-2026" </w:instrText>
      </w:r>
      <w:r w:rsidR="0090662D">
        <w:fldChar w:fldCharType="separate"/>
      </w:r>
      <w:r w:rsidRPr="00DB459D">
        <w:rPr>
          <w:rStyle w:val="Hyperlink"/>
          <w:lang w:val="nb-NO"/>
        </w:rPr>
        <w:t>Rahvastiku tervise aastaraamat 2026 | Tervise Arengu Instituut</w:t>
      </w:r>
      <w:r w:rsidR="0090662D">
        <w:rPr>
          <w:rStyle w:val="Hyperlink"/>
          <w:lang w:val="nb-NO"/>
        </w:rPr>
        <w:fldChar w:fldCharType="end"/>
      </w:r>
    </w:p>
  </w:footnote>
  <w:footnote w:id="2">
    <w:p w14:paraId="17CE6000" w14:textId="331B7A63" w:rsidR="000F7BBB" w:rsidRPr="000F7BBB" w:rsidRDefault="000F7BBB">
      <w:pPr>
        <w:pStyle w:val="FootnoteText"/>
        <w:rPr>
          <w:lang w:val="et-EE"/>
        </w:rPr>
      </w:pPr>
      <w:r>
        <w:rPr>
          <w:rStyle w:val="FootnoteReference"/>
        </w:rPr>
        <w:footnoteRef/>
      </w:r>
      <w:r>
        <w:t xml:space="preserve"> </w:t>
      </w:r>
      <w:hyperlink r:id="rId1" w:history="1">
        <w:r w:rsidRPr="000F7BBB">
          <w:rPr>
            <w:rStyle w:val="Hyperlink"/>
          </w:rPr>
          <w:t>Communication on an EU cardiovascular health plan: the Safe Hearts Plan - Public Health</w:t>
        </w:r>
      </w:hyperlink>
    </w:p>
  </w:footnote>
  <w:footnote w:id="3">
    <w:p w14:paraId="19D4D635" w14:textId="4790B00B" w:rsidR="00667796" w:rsidRPr="00667796" w:rsidRDefault="00667796">
      <w:pPr>
        <w:pStyle w:val="FootnoteText"/>
        <w:rPr>
          <w:lang w:val="et-EE"/>
        </w:rPr>
      </w:pPr>
      <w:r>
        <w:rPr>
          <w:rStyle w:val="FootnoteReference"/>
        </w:rPr>
        <w:footnoteRef/>
      </w:r>
      <w:r>
        <w:t xml:space="preserve"> </w:t>
      </w:r>
      <w:hyperlink r:id="rId2" w:history="1">
        <w:r w:rsidRPr="00667796">
          <w:rPr>
            <w:rStyle w:val="Hyperlink"/>
          </w:rPr>
          <w:t>Recall by genotype and cascade screening for familial hypercholesterolemia in a population-based biobank from Estonia - ScienceDirect</w:t>
        </w:r>
      </w:hyperlink>
    </w:p>
  </w:footnote>
  <w:footnote w:id="4">
    <w:p w14:paraId="49E29410" w14:textId="6B2E1CBB" w:rsidR="004B5531" w:rsidRPr="004B5531" w:rsidRDefault="004B5531">
      <w:pPr>
        <w:pStyle w:val="FootnoteText"/>
        <w:rPr>
          <w:lang w:val="et-EE"/>
        </w:rPr>
      </w:pPr>
      <w:r>
        <w:rPr>
          <w:rStyle w:val="FootnoteReference"/>
        </w:rPr>
        <w:footnoteRef/>
      </w:r>
      <w:r w:rsidRPr="00DB459D">
        <w:rPr>
          <w:lang w:val="nb-NO"/>
        </w:rPr>
        <w:t xml:space="preserve"> </w:t>
      </w:r>
      <w:r w:rsidR="0090662D">
        <w:fldChar w:fldCharType="begin"/>
      </w:r>
      <w:r w:rsidR="0090662D" w:rsidRPr="0070722A">
        <w:rPr>
          <w:lang w:val="nb-NO"/>
        </w:rPr>
        <w:instrText xml:space="preserve"> HYPERLINK "https://tervisekassa.ee/tervisekassa/strateegiad-ja-arengu</w:instrText>
      </w:r>
      <w:r w:rsidR="0090662D" w:rsidRPr="0070722A">
        <w:rPr>
          <w:lang w:val="nb-NO"/>
        </w:rPr>
        <w:instrText xml:space="preserve">suunad/tervisekassa-arengukavad" </w:instrText>
      </w:r>
      <w:r w:rsidR="0090662D">
        <w:fldChar w:fldCharType="separate"/>
      </w:r>
      <w:r w:rsidRPr="00DB459D">
        <w:rPr>
          <w:rStyle w:val="Hyperlink"/>
          <w:lang w:val="nb-NO"/>
        </w:rPr>
        <w:t>Tervisekassa arengukavad | Tervisekassa</w:t>
      </w:r>
      <w:r w:rsidR="0090662D">
        <w:rPr>
          <w:rStyle w:val="Hyperlink"/>
          <w:lang w:val="nb-NO"/>
        </w:rPr>
        <w:fldChar w:fldCharType="end"/>
      </w:r>
    </w:p>
  </w:footnote>
  <w:footnote w:id="5">
    <w:p w14:paraId="2D75255D" w14:textId="7312434C" w:rsidR="00C529DB" w:rsidRPr="00C529DB" w:rsidRDefault="00C529DB">
      <w:pPr>
        <w:pStyle w:val="FootnoteText"/>
        <w:rPr>
          <w:lang w:val="et-EE"/>
        </w:rPr>
      </w:pPr>
      <w:r>
        <w:rPr>
          <w:rStyle w:val="FootnoteReference"/>
        </w:rPr>
        <w:footnoteRef/>
      </w:r>
      <w:r w:rsidRPr="00DB459D">
        <w:rPr>
          <w:lang w:val="nb-NO"/>
        </w:rPr>
        <w:t xml:space="preserve"> </w:t>
      </w:r>
      <w:r w:rsidR="0090662D">
        <w:fldChar w:fldCharType="begin"/>
      </w:r>
      <w:r w:rsidR="0090662D" w:rsidRPr="0070722A">
        <w:rPr>
          <w:lang w:val="nb-NO"/>
        </w:rPr>
        <w:instrText xml:space="preserve"> HYPERLINK "https://rhk.sm.ee/" </w:instrText>
      </w:r>
      <w:r w:rsidR="0090662D">
        <w:fldChar w:fldCharType="separate"/>
      </w:r>
      <w:r w:rsidRPr="00DB459D">
        <w:rPr>
          <w:rStyle w:val="Hyperlink"/>
          <w:lang w:val="nb-NO"/>
        </w:rPr>
        <w:t>RHK: päringute sooritamine</w:t>
      </w:r>
      <w:r w:rsidR="0090662D">
        <w:rPr>
          <w:rStyle w:val="Hyperlink"/>
          <w:lang w:val="nb-NO"/>
        </w:rPr>
        <w:fldChar w:fldCharType="end"/>
      </w:r>
    </w:p>
  </w:footnote>
  <w:footnote w:id="6">
    <w:p w14:paraId="42401895" w14:textId="59D45A6E" w:rsidR="00C529DB" w:rsidRPr="00C529DB" w:rsidRDefault="00C529DB">
      <w:pPr>
        <w:pStyle w:val="FootnoteText"/>
        <w:rPr>
          <w:lang w:val="et-EE"/>
        </w:rPr>
      </w:pPr>
      <w:r>
        <w:rPr>
          <w:rStyle w:val="FootnoteReference"/>
        </w:rPr>
        <w:footnoteRef/>
      </w:r>
      <w:r w:rsidRPr="00DB459D">
        <w:rPr>
          <w:lang w:val="et-EE"/>
        </w:rPr>
        <w:t xml:space="preserve"> </w:t>
      </w:r>
      <w:r w:rsidR="0090662D">
        <w:fldChar w:fldCharType="begin"/>
      </w:r>
      <w:r w:rsidR="0090662D" w:rsidRPr="0070722A">
        <w:rPr>
          <w:lang w:val="et-EE"/>
        </w:rPr>
        <w:instrText xml:space="preserve"> HYPERLINK "https://eestiarst.ee/perekondlik-huperkolesteroleemia-koige-sagedasem-geenihaigus-mida-tuleb-osata-kahtlustada-haigusjuhu-kirjeldus/" </w:instrText>
      </w:r>
      <w:r w:rsidR="0090662D">
        <w:fldChar w:fldCharType="separate"/>
      </w:r>
      <w:r w:rsidRPr="00DB459D">
        <w:rPr>
          <w:rStyle w:val="Hyperlink"/>
          <w:lang w:val="et-EE"/>
        </w:rPr>
        <w:t xml:space="preserve">Perekondlik </w:t>
      </w:r>
      <w:proofErr w:type="spellStart"/>
      <w:r w:rsidRPr="00DB459D">
        <w:rPr>
          <w:rStyle w:val="Hyperlink"/>
          <w:lang w:val="et-EE"/>
        </w:rPr>
        <w:t>hüperkolesteroleemia</w:t>
      </w:r>
      <w:proofErr w:type="spellEnd"/>
      <w:r w:rsidRPr="00DB459D">
        <w:rPr>
          <w:rStyle w:val="Hyperlink"/>
          <w:lang w:val="et-EE"/>
        </w:rPr>
        <w:t xml:space="preserve"> – kõige sagedasem geenihaigus, mida tuleb osata kahtlustada. </w:t>
      </w:r>
      <w:proofErr w:type="spellStart"/>
      <w:r w:rsidRPr="00C529DB">
        <w:rPr>
          <w:rStyle w:val="Hyperlink"/>
        </w:rPr>
        <w:t>Haigusjuhu</w:t>
      </w:r>
      <w:proofErr w:type="spellEnd"/>
      <w:r w:rsidRPr="00C529DB">
        <w:rPr>
          <w:rStyle w:val="Hyperlink"/>
        </w:rPr>
        <w:t xml:space="preserve"> </w:t>
      </w:r>
      <w:proofErr w:type="spellStart"/>
      <w:r w:rsidRPr="00C529DB">
        <w:rPr>
          <w:rStyle w:val="Hyperlink"/>
        </w:rPr>
        <w:t>kirjeldus</w:t>
      </w:r>
      <w:proofErr w:type="spellEnd"/>
      <w:r w:rsidRPr="00C529DB">
        <w:rPr>
          <w:rStyle w:val="Hyperlink"/>
        </w:rPr>
        <w:t xml:space="preserve"> - Eesti Arst - Eesti </w:t>
      </w:r>
      <w:proofErr w:type="spellStart"/>
      <w:r w:rsidRPr="00C529DB">
        <w:rPr>
          <w:rStyle w:val="Hyperlink"/>
        </w:rPr>
        <w:t>Arstide</w:t>
      </w:r>
      <w:proofErr w:type="spellEnd"/>
      <w:r w:rsidRPr="00C529DB">
        <w:rPr>
          <w:rStyle w:val="Hyperlink"/>
        </w:rPr>
        <w:t xml:space="preserve"> </w:t>
      </w:r>
      <w:proofErr w:type="spellStart"/>
      <w:r w:rsidRPr="00C529DB">
        <w:rPr>
          <w:rStyle w:val="Hyperlink"/>
        </w:rPr>
        <w:t>Liidu</w:t>
      </w:r>
      <w:proofErr w:type="spellEnd"/>
      <w:r w:rsidRPr="00C529DB">
        <w:rPr>
          <w:rStyle w:val="Hyperlink"/>
        </w:rPr>
        <w:t xml:space="preserve"> </w:t>
      </w:r>
      <w:proofErr w:type="spellStart"/>
      <w:r w:rsidRPr="00C529DB">
        <w:rPr>
          <w:rStyle w:val="Hyperlink"/>
        </w:rPr>
        <w:t>ajakiri</w:t>
      </w:r>
      <w:proofErr w:type="spellEnd"/>
      <w:r w:rsidR="0090662D">
        <w:rPr>
          <w:rStyle w:val="Hyperlink"/>
        </w:rPr>
        <w:fldChar w:fldCharType="end"/>
      </w:r>
    </w:p>
  </w:footnote>
  <w:footnote w:id="7">
    <w:p w14:paraId="7B4B60EE" w14:textId="44356C86" w:rsidR="001A7BDB" w:rsidRPr="001A7BDB" w:rsidRDefault="001A7BDB">
      <w:pPr>
        <w:pStyle w:val="FootnoteText"/>
        <w:rPr>
          <w:lang w:val="et-EE"/>
        </w:rPr>
      </w:pPr>
      <w:r>
        <w:rPr>
          <w:rStyle w:val="FootnoteReference"/>
        </w:rPr>
        <w:footnoteRef/>
      </w:r>
      <w:r>
        <w:t xml:space="preserve"> </w:t>
      </w:r>
      <w:hyperlink r:id="rId3" w:history="1">
        <w:r w:rsidRPr="001A7BDB">
          <w:rPr>
            <w:rStyle w:val="Hyperlink"/>
          </w:rPr>
          <w:t xml:space="preserve">Familial </w:t>
        </w:r>
        <w:proofErr w:type="spellStart"/>
        <w:r w:rsidRPr="001A7BDB">
          <w:rPr>
            <w:rStyle w:val="Hyperlink"/>
          </w:rPr>
          <w:t>hypercholesterolaemia</w:t>
        </w:r>
        <w:proofErr w:type="spellEnd"/>
        <w:r w:rsidRPr="001A7BDB">
          <w:rPr>
            <w:rStyle w:val="Hyperlink"/>
          </w:rPr>
          <w:t xml:space="preserve"> in children and adolescents: a European Atherosclerosis Society consensus statement | European Heart Journal | Oxford Academic</w:t>
        </w:r>
      </w:hyperlink>
    </w:p>
  </w:footnote>
  <w:footnote w:id="8">
    <w:p w14:paraId="1643374C" w14:textId="094FE0E2" w:rsidR="00C529DB" w:rsidRPr="00C529DB" w:rsidRDefault="00C529DB">
      <w:pPr>
        <w:pStyle w:val="FootnoteText"/>
        <w:rPr>
          <w:lang w:val="et-EE"/>
        </w:rPr>
      </w:pPr>
      <w:r>
        <w:rPr>
          <w:rStyle w:val="FootnoteReference"/>
        </w:rPr>
        <w:footnoteRef/>
      </w:r>
      <w:r>
        <w:t xml:space="preserve"> </w:t>
      </w:r>
      <w:hyperlink r:id="rId4" w:history="1">
        <w:r w:rsidRPr="00C529DB">
          <w:rPr>
            <w:rStyle w:val="Hyperlink"/>
          </w:rPr>
          <w:t>Recall by genotype and cascade screening for familial hypercholesterolemia in a population-based biobank from Estonia - ScienceDirect</w:t>
        </w:r>
      </w:hyperlink>
    </w:p>
  </w:footnote>
  <w:footnote w:id="9">
    <w:p w14:paraId="17F90515" w14:textId="528962A4" w:rsidR="0003312D" w:rsidRPr="00667796" w:rsidRDefault="00F06A49" w:rsidP="0003312D">
      <w:pPr>
        <w:pStyle w:val="FootnoteText"/>
      </w:pPr>
      <w:r>
        <w:rPr>
          <w:rStyle w:val="FootnoteReference"/>
        </w:rPr>
        <w:footnoteRef/>
      </w:r>
      <w:r>
        <w:t xml:space="preserve"> </w:t>
      </w:r>
      <w:hyperlink r:id="rId5" w:history="1">
        <w:r w:rsidRPr="00F06A49">
          <w:rPr>
            <w:rStyle w:val="Hyperlink"/>
          </w:rPr>
          <w:t xml:space="preserve">Lipoprotein(a) in atherosclerotic cardiovascular disease and aortic stenosis: a European Atherosclerosis Society consensus </w:t>
        </w:r>
        <w:proofErr w:type="gramStart"/>
        <w:r w:rsidRPr="00F06A49">
          <w:rPr>
            <w:rStyle w:val="Hyperlink"/>
          </w:rPr>
          <w:t>statement  |</w:t>
        </w:r>
        <w:proofErr w:type="gramEnd"/>
        <w:r w:rsidRPr="00F06A49">
          <w:rPr>
            <w:rStyle w:val="Hyperlink"/>
          </w:rPr>
          <w:t xml:space="preserve"> European Heart Journal | Oxford Academic</w:t>
        </w:r>
      </w:hyperlink>
    </w:p>
  </w:footnote>
  <w:footnote w:id="10">
    <w:p w14:paraId="78FB83B9" w14:textId="1A8696B3" w:rsidR="0040499F" w:rsidRPr="00667796" w:rsidRDefault="0040499F">
      <w:pPr>
        <w:pStyle w:val="FootnoteText"/>
        <w:rPr>
          <w:lang w:val="et-EE"/>
        </w:rPr>
      </w:pPr>
      <w:r>
        <w:rPr>
          <w:rStyle w:val="FootnoteReference"/>
        </w:rPr>
        <w:footnoteRef/>
      </w:r>
      <w:r>
        <w:t xml:space="preserve"> </w:t>
      </w:r>
      <w:hyperlink r:id="rId6" w:history="1">
        <w:r w:rsidRPr="0003312D">
          <w:rPr>
            <w:rStyle w:val="Hyperlink"/>
          </w:rPr>
          <w:t xml:space="preserve">2025 Focused Update of the 2019 ESC/EAS Guidelines for the management of </w:t>
        </w:r>
        <w:proofErr w:type="spellStart"/>
        <w:r w:rsidRPr="0003312D">
          <w:rPr>
            <w:rStyle w:val="Hyperlink"/>
          </w:rPr>
          <w:t>dyslipidaemias</w:t>
        </w:r>
        <w:proofErr w:type="spellEnd"/>
        <w:r w:rsidRPr="0003312D">
          <w:rPr>
            <w:rStyle w:val="Hyperlink"/>
          </w:rPr>
          <w:t xml:space="preserve"> </w:t>
        </w:r>
        <w:r w:rsidRPr="00D13202">
          <w:rPr>
            <w:rStyle w:val="Hyperlink"/>
          </w:rPr>
          <w:t xml:space="preserve">| European Heart Journal | Oxford Academic </w:t>
        </w:r>
      </w:hyperlink>
    </w:p>
  </w:footnote>
  <w:footnote w:id="11">
    <w:p w14:paraId="5BDF31B9" w14:textId="3831A29C" w:rsidR="00D20B5C" w:rsidRPr="00D20B5C" w:rsidRDefault="00D20B5C">
      <w:pPr>
        <w:pStyle w:val="FootnoteText"/>
        <w:rPr>
          <w:lang w:val="et-EE"/>
        </w:rPr>
      </w:pPr>
      <w:r>
        <w:rPr>
          <w:rStyle w:val="FootnoteReference"/>
        </w:rPr>
        <w:footnoteRef/>
      </w:r>
      <w:r>
        <w:t xml:space="preserve"> </w:t>
      </w:r>
      <w:hyperlink r:id="rId7" w:history="1">
        <w:r w:rsidRPr="00D20B5C">
          <w:rPr>
            <w:rStyle w:val="Hyperlink"/>
          </w:rPr>
          <w:t xml:space="preserve">Lipoprotein(a) in atherosclerotic cardiovascular disease and aortic stenosis: a European Atherosclerosis Society consensus </w:t>
        </w:r>
        <w:proofErr w:type="gramStart"/>
        <w:r w:rsidRPr="00D20B5C">
          <w:rPr>
            <w:rStyle w:val="Hyperlink"/>
          </w:rPr>
          <w:t>statement  |</w:t>
        </w:r>
        <w:proofErr w:type="gramEnd"/>
        <w:r w:rsidRPr="00D20B5C">
          <w:rPr>
            <w:rStyle w:val="Hyperlink"/>
          </w:rPr>
          <w:t xml:space="preserve"> European Heart Journal | Oxford Academic</w:t>
        </w:r>
      </w:hyperlink>
    </w:p>
  </w:footnote>
  <w:footnote w:id="12">
    <w:p w14:paraId="413E5B74" w14:textId="300DA3F2" w:rsidR="00E421F2" w:rsidRPr="00DB459D" w:rsidRDefault="00E421F2">
      <w:pPr>
        <w:pStyle w:val="FootnoteText"/>
        <w:rPr>
          <w:lang w:val="et-EE"/>
        </w:rPr>
      </w:pPr>
      <w:r>
        <w:rPr>
          <w:rStyle w:val="FootnoteReference"/>
        </w:rPr>
        <w:footnoteRef/>
      </w:r>
      <w:r w:rsidRPr="00DB459D">
        <w:rPr>
          <w:lang w:val="et-EE"/>
        </w:rPr>
        <w:t xml:space="preserve"> </w:t>
      </w:r>
      <w:r w:rsidR="0090662D">
        <w:fldChar w:fldCharType="begin"/>
      </w:r>
      <w:r w:rsidR="0090662D" w:rsidRPr="0070722A">
        <w:rPr>
          <w:lang w:val="et-EE"/>
        </w:rPr>
        <w:instrText xml:space="preserve"> HYPERLINK "https://eestiarst.ee/eesti-perekondliku-huperkolesteroleemia-kasitlusjuhend/" </w:instrText>
      </w:r>
      <w:r w:rsidR="0090662D">
        <w:fldChar w:fldCharType="separate"/>
      </w:r>
      <w:r w:rsidRPr="00DB459D">
        <w:rPr>
          <w:rStyle w:val="Hyperlink"/>
          <w:lang w:val="et-EE"/>
        </w:rPr>
        <w:t xml:space="preserve">Eesti perekondliku </w:t>
      </w:r>
      <w:proofErr w:type="spellStart"/>
      <w:r w:rsidRPr="00DB459D">
        <w:rPr>
          <w:rStyle w:val="Hyperlink"/>
          <w:lang w:val="et-EE"/>
        </w:rPr>
        <w:t>hüperkolesteroleemia</w:t>
      </w:r>
      <w:proofErr w:type="spellEnd"/>
      <w:r w:rsidRPr="00DB459D">
        <w:rPr>
          <w:rStyle w:val="Hyperlink"/>
          <w:lang w:val="et-EE"/>
        </w:rPr>
        <w:t xml:space="preserve"> käsitlusjuhend - Eesti Arst - Eesti Arstide Liidu ajakiri</w:t>
      </w:r>
      <w:r w:rsidR="0090662D">
        <w:rPr>
          <w:rStyle w:val="Hyperlink"/>
          <w:lang w:val="et-EE"/>
        </w:rPr>
        <w:fldChar w:fldCharType="end"/>
      </w:r>
    </w:p>
  </w:footnote>
  <w:footnote w:id="13">
    <w:p w14:paraId="21BEAB0D" w14:textId="64EC29D7" w:rsidR="000F5DF2" w:rsidRPr="000F5DF2" w:rsidRDefault="000F5DF2">
      <w:pPr>
        <w:pStyle w:val="FootnoteText"/>
        <w:rPr>
          <w:lang w:val="et-EE"/>
        </w:rPr>
      </w:pPr>
      <w:r>
        <w:rPr>
          <w:rStyle w:val="FootnoteReference"/>
        </w:rPr>
        <w:footnoteRef/>
      </w:r>
      <w:r w:rsidRPr="00DB459D">
        <w:rPr>
          <w:lang w:val="nb-NO"/>
        </w:rPr>
        <w:t xml:space="preserve"> </w:t>
      </w:r>
      <w:r w:rsidR="0090662D">
        <w:fldChar w:fldCharType="begin"/>
      </w:r>
      <w:r w:rsidR="0090662D" w:rsidRPr="0070722A">
        <w:rPr>
          <w:lang w:val="nb-NO"/>
        </w:rPr>
        <w:instrText xml:space="preserve"> HYPERLINK "https://stat.ee/et/uudised/eesti-rahvaarv-langes-esialgsetel-andmetel-7041-inimese-vorra" </w:instrText>
      </w:r>
      <w:r w:rsidR="0090662D">
        <w:fldChar w:fldCharType="separate"/>
      </w:r>
      <w:r w:rsidRPr="00DB459D">
        <w:rPr>
          <w:rStyle w:val="Hyperlink"/>
          <w:lang w:val="nb-NO"/>
        </w:rPr>
        <w:t>Eesti rahvaarv langes esialgsetel andmetel 7041 inimese võrra | Statistikaamet</w:t>
      </w:r>
      <w:r w:rsidR="0090662D">
        <w:rPr>
          <w:rStyle w:val="Hyperlink"/>
          <w:lang w:val="nb-NO"/>
        </w:rPr>
        <w:fldChar w:fldCharType="end"/>
      </w:r>
    </w:p>
  </w:footnote>
  <w:footnote w:id="14">
    <w:p w14:paraId="1CD2DC5F" w14:textId="13BBB6CB" w:rsidR="003B10F4" w:rsidRPr="003B10F4" w:rsidRDefault="003B10F4">
      <w:pPr>
        <w:pStyle w:val="FootnoteText"/>
        <w:rPr>
          <w:lang w:val="et-EE"/>
        </w:rPr>
      </w:pPr>
      <w:r>
        <w:rPr>
          <w:rStyle w:val="FootnoteReference"/>
        </w:rPr>
        <w:footnoteRef/>
      </w:r>
      <w:r>
        <w:t xml:space="preserve"> </w:t>
      </w:r>
      <w:hyperlink r:id="rId8" w:history="1">
        <w:r w:rsidRPr="003B10F4">
          <w:rPr>
            <w:rStyle w:val="Hyperlink"/>
          </w:rPr>
          <w:t>Update on familial hypercholesterolemia: An expert clinical consensus from the National Lipid Association - ScienceDirect</w:t>
        </w:r>
      </w:hyperlink>
    </w:p>
  </w:footnote>
  <w:footnote w:id="15">
    <w:p w14:paraId="7386BFE4" w14:textId="1CE7B7F3" w:rsidR="003B10F4" w:rsidRPr="003B10F4" w:rsidRDefault="003B10F4">
      <w:pPr>
        <w:pStyle w:val="FootnoteText"/>
        <w:rPr>
          <w:lang w:val="et-EE"/>
        </w:rPr>
      </w:pPr>
      <w:r>
        <w:rPr>
          <w:rStyle w:val="FootnoteReference"/>
        </w:rPr>
        <w:footnoteRef/>
      </w:r>
      <w:r>
        <w:t xml:space="preserve"> </w:t>
      </w:r>
      <w:hyperlink r:id="rId9" w:tgtFrame="_blank" w:tooltip="https://www.ehalsomyndigheten.se/verksamhet/ndi/interoperabilitet/klassifikationer/klassifikationen-icd-10/?" w:history="1">
        <w:proofErr w:type="spellStart"/>
        <w:r w:rsidR="00EA4C7F" w:rsidRPr="00EA4C7F">
          <w:rPr>
            <w:rStyle w:val="Hyperlink"/>
          </w:rPr>
          <w:t>Klassifikationen</w:t>
        </w:r>
        <w:proofErr w:type="spellEnd"/>
        <w:r w:rsidR="00EA4C7F" w:rsidRPr="00EA4C7F">
          <w:rPr>
            <w:rStyle w:val="Hyperlink"/>
          </w:rPr>
          <w:t xml:space="preserve"> ICD-10 - E-</w:t>
        </w:r>
        <w:proofErr w:type="spellStart"/>
        <w:r w:rsidR="00EA4C7F" w:rsidRPr="00EA4C7F">
          <w:rPr>
            <w:rStyle w:val="Hyperlink"/>
          </w:rPr>
          <w:t>hälsomyndigheten</w:t>
        </w:r>
        <w:proofErr w:type="spellEnd"/>
      </w:hyperlink>
      <w:r w:rsidR="00EA4C7F">
        <w:t xml:space="preserve"> </w:t>
      </w:r>
    </w:p>
  </w:footnote>
  <w:footnote w:id="16">
    <w:p w14:paraId="420791E0" w14:textId="14FB1BC6" w:rsidR="003B10F4" w:rsidRPr="003B10F4" w:rsidRDefault="003B10F4">
      <w:pPr>
        <w:pStyle w:val="FootnoteText"/>
        <w:rPr>
          <w:lang w:val="et-EE"/>
        </w:rPr>
      </w:pPr>
      <w:r>
        <w:rPr>
          <w:rStyle w:val="FootnoteReference"/>
        </w:rPr>
        <w:footnoteRef/>
      </w:r>
      <w:r>
        <w:t xml:space="preserve"> </w:t>
      </w:r>
      <w:hyperlink r:id="rId10" w:history="1">
        <w:r w:rsidRPr="003B10F4">
          <w:rPr>
            <w:rStyle w:val="Hyperlink"/>
          </w:rPr>
          <w:t xml:space="preserve">Lipoprotein(a) in atherosclerotic cardiovascular disease and aortic stenosis: a European Atherosclerosis Society consensus </w:t>
        </w:r>
        <w:proofErr w:type="gramStart"/>
        <w:r w:rsidRPr="003B10F4">
          <w:rPr>
            <w:rStyle w:val="Hyperlink"/>
          </w:rPr>
          <w:t>statement  |</w:t>
        </w:r>
        <w:proofErr w:type="gramEnd"/>
        <w:r w:rsidRPr="003B10F4">
          <w:rPr>
            <w:rStyle w:val="Hyperlink"/>
          </w:rPr>
          <w:t xml:space="preserve"> European Heart Journal | Oxford Academic</w:t>
        </w:r>
      </w:hyperlink>
    </w:p>
  </w:footnote>
  <w:footnote w:id="17">
    <w:p w14:paraId="25736C93" w14:textId="523EE97F" w:rsidR="00C6405A" w:rsidRPr="00C6405A" w:rsidRDefault="00C6405A">
      <w:pPr>
        <w:pStyle w:val="FootnoteText"/>
        <w:rPr>
          <w:lang w:val="et-EE"/>
        </w:rPr>
      </w:pPr>
      <w:r>
        <w:rPr>
          <w:rStyle w:val="FootnoteReference"/>
        </w:rPr>
        <w:footnoteRef/>
      </w:r>
      <w:r>
        <w:t xml:space="preserve"> </w:t>
      </w:r>
      <w:hyperlink r:id="rId11" w:history="1">
        <w:r w:rsidRPr="00C6405A">
          <w:rPr>
            <w:rStyle w:val="Hyperlink"/>
          </w:rPr>
          <w:t>Learning the natural history of human disease with generative transformers | Nature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AA3810"/>
    <w:multiLevelType w:val="hybridMultilevel"/>
    <w:tmpl w:val="B412C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B41035"/>
    <w:multiLevelType w:val="hybridMultilevel"/>
    <w:tmpl w:val="CA443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12D"/>
    <w:rsid w:val="00034616"/>
    <w:rsid w:val="000524C5"/>
    <w:rsid w:val="0006063C"/>
    <w:rsid w:val="000635C2"/>
    <w:rsid w:val="00074CAE"/>
    <w:rsid w:val="0007745F"/>
    <w:rsid w:val="00080AE7"/>
    <w:rsid w:val="00084440"/>
    <w:rsid w:val="000F5DF2"/>
    <w:rsid w:val="000F7BBB"/>
    <w:rsid w:val="001008E0"/>
    <w:rsid w:val="0010189F"/>
    <w:rsid w:val="001142FB"/>
    <w:rsid w:val="00130B44"/>
    <w:rsid w:val="00133F61"/>
    <w:rsid w:val="0015074B"/>
    <w:rsid w:val="001A7BDB"/>
    <w:rsid w:val="001B7A78"/>
    <w:rsid w:val="00252121"/>
    <w:rsid w:val="002672E4"/>
    <w:rsid w:val="0029639D"/>
    <w:rsid w:val="002C1961"/>
    <w:rsid w:val="002E5A35"/>
    <w:rsid w:val="002E6147"/>
    <w:rsid w:val="002F0F73"/>
    <w:rsid w:val="00326089"/>
    <w:rsid w:val="00326F90"/>
    <w:rsid w:val="0037424E"/>
    <w:rsid w:val="00381340"/>
    <w:rsid w:val="003B10F4"/>
    <w:rsid w:val="003B23E1"/>
    <w:rsid w:val="003F012C"/>
    <w:rsid w:val="003F278D"/>
    <w:rsid w:val="004009FD"/>
    <w:rsid w:val="0040499F"/>
    <w:rsid w:val="004145E1"/>
    <w:rsid w:val="00457E47"/>
    <w:rsid w:val="00467030"/>
    <w:rsid w:val="00480F31"/>
    <w:rsid w:val="00487350"/>
    <w:rsid w:val="004B1EF9"/>
    <w:rsid w:val="004B5531"/>
    <w:rsid w:val="004B78D2"/>
    <w:rsid w:val="004C0A59"/>
    <w:rsid w:val="005112CE"/>
    <w:rsid w:val="005D00B9"/>
    <w:rsid w:val="0061610A"/>
    <w:rsid w:val="00617324"/>
    <w:rsid w:val="006623DB"/>
    <w:rsid w:val="00667796"/>
    <w:rsid w:val="00692535"/>
    <w:rsid w:val="006A626C"/>
    <w:rsid w:val="006C124E"/>
    <w:rsid w:val="006E13F7"/>
    <w:rsid w:val="006E34DE"/>
    <w:rsid w:val="0070722A"/>
    <w:rsid w:val="00710D38"/>
    <w:rsid w:val="0071326B"/>
    <w:rsid w:val="00746A57"/>
    <w:rsid w:val="00753E23"/>
    <w:rsid w:val="00786FA9"/>
    <w:rsid w:val="007B2238"/>
    <w:rsid w:val="00820125"/>
    <w:rsid w:val="00831B6E"/>
    <w:rsid w:val="00852036"/>
    <w:rsid w:val="008543A0"/>
    <w:rsid w:val="00867A75"/>
    <w:rsid w:val="00877160"/>
    <w:rsid w:val="008A0408"/>
    <w:rsid w:val="008B5F9C"/>
    <w:rsid w:val="008E06AE"/>
    <w:rsid w:val="008E4D87"/>
    <w:rsid w:val="008E7637"/>
    <w:rsid w:val="008F0BAE"/>
    <w:rsid w:val="0090662D"/>
    <w:rsid w:val="00971218"/>
    <w:rsid w:val="009716A8"/>
    <w:rsid w:val="009D69D7"/>
    <w:rsid w:val="009D7EAD"/>
    <w:rsid w:val="00A24FEA"/>
    <w:rsid w:val="00A404C9"/>
    <w:rsid w:val="00A43266"/>
    <w:rsid w:val="00A6659F"/>
    <w:rsid w:val="00A71FD7"/>
    <w:rsid w:val="00A82EBE"/>
    <w:rsid w:val="00A94B34"/>
    <w:rsid w:val="00AA1D8D"/>
    <w:rsid w:val="00B47730"/>
    <w:rsid w:val="00B47E41"/>
    <w:rsid w:val="00B67B99"/>
    <w:rsid w:val="00BE29DF"/>
    <w:rsid w:val="00C00A63"/>
    <w:rsid w:val="00C245B5"/>
    <w:rsid w:val="00C5096B"/>
    <w:rsid w:val="00C529DB"/>
    <w:rsid w:val="00C6405A"/>
    <w:rsid w:val="00C7602F"/>
    <w:rsid w:val="00C823E7"/>
    <w:rsid w:val="00CA46EE"/>
    <w:rsid w:val="00CB0664"/>
    <w:rsid w:val="00CD0F11"/>
    <w:rsid w:val="00D13202"/>
    <w:rsid w:val="00D20B5C"/>
    <w:rsid w:val="00D31246"/>
    <w:rsid w:val="00D55DBB"/>
    <w:rsid w:val="00D750C3"/>
    <w:rsid w:val="00D86B1F"/>
    <w:rsid w:val="00DB459D"/>
    <w:rsid w:val="00E259A9"/>
    <w:rsid w:val="00E3323F"/>
    <w:rsid w:val="00E421F2"/>
    <w:rsid w:val="00E60D24"/>
    <w:rsid w:val="00E722E5"/>
    <w:rsid w:val="00E813AC"/>
    <w:rsid w:val="00E83D8E"/>
    <w:rsid w:val="00E93265"/>
    <w:rsid w:val="00EA475C"/>
    <w:rsid w:val="00EA4C7F"/>
    <w:rsid w:val="00ED34C8"/>
    <w:rsid w:val="00F06A49"/>
    <w:rsid w:val="00F409EA"/>
    <w:rsid w:val="00F80787"/>
    <w:rsid w:val="00F87398"/>
    <w:rsid w:val="00FC693F"/>
    <w:rsid w:val="00FE62B2"/>
    <w:rsid w:val="00FF2F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0BCA9D"/>
  <w14:defaultImageDpi w14:val="300"/>
  <w15:docId w15:val="{2D190E3B-5F20-44C9-A846-834D72AFF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E932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3265"/>
    <w:rPr>
      <w:sz w:val="20"/>
      <w:szCs w:val="20"/>
    </w:rPr>
  </w:style>
  <w:style w:type="character" w:styleId="FootnoteReference">
    <w:name w:val="footnote reference"/>
    <w:basedOn w:val="DefaultParagraphFont"/>
    <w:uiPriority w:val="99"/>
    <w:semiHidden/>
    <w:unhideWhenUsed/>
    <w:rsid w:val="00E93265"/>
    <w:rPr>
      <w:vertAlign w:val="superscript"/>
    </w:rPr>
  </w:style>
  <w:style w:type="character" w:styleId="Hyperlink">
    <w:name w:val="Hyperlink"/>
    <w:basedOn w:val="DefaultParagraphFont"/>
    <w:uiPriority w:val="99"/>
    <w:unhideWhenUsed/>
    <w:rsid w:val="00E93265"/>
    <w:rPr>
      <w:color w:val="0000FF" w:themeColor="hyperlink"/>
      <w:u w:val="single"/>
    </w:rPr>
  </w:style>
  <w:style w:type="character" w:styleId="UnresolvedMention">
    <w:name w:val="Unresolved Mention"/>
    <w:basedOn w:val="DefaultParagraphFont"/>
    <w:uiPriority w:val="99"/>
    <w:semiHidden/>
    <w:unhideWhenUsed/>
    <w:rsid w:val="00E93265"/>
    <w:rPr>
      <w:color w:val="605E5C"/>
      <w:shd w:val="clear" w:color="auto" w:fill="E1DFDD"/>
    </w:rPr>
  </w:style>
  <w:style w:type="character" w:styleId="FollowedHyperlink">
    <w:name w:val="FollowedHyperlink"/>
    <w:basedOn w:val="DefaultParagraphFont"/>
    <w:uiPriority w:val="99"/>
    <w:semiHidden/>
    <w:unhideWhenUsed/>
    <w:rsid w:val="00F06A49"/>
    <w:rPr>
      <w:color w:val="800080" w:themeColor="followedHyperlink"/>
      <w:u w:val="single"/>
    </w:rPr>
  </w:style>
  <w:style w:type="paragraph" w:styleId="NormalWeb">
    <w:name w:val="Normal (Web)"/>
    <w:basedOn w:val="Normal"/>
    <w:uiPriority w:val="99"/>
    <w:unhideWhenUsed/>
    <w:rsid w:val="00C6405A"/>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Revision">
    <w:name w:val="Revision"/>
    <w:hidden/>
    <w:uiPriority w:val="99"/>
    <w:semiHidden/>
    <w:rsid w:val="004009FD"/>
    <w:pPr>
      <w:spacing w:after="0" w:line="240" w:lineRule="auto"/>
    </w:pPr>
  </w:style>
  <w:style w:type="character" w:styleId="CommentReference">
    <w:name w:val="annotation reference"/>
    <w:basedOn w:val="DefaultParagraphFont"/>
    <w:uiPriority w:val="99"/>
    <w:semiHidden/>
    <w:unhideWhenUsed/>
    <w:rsid w:val="00EA4C7F"/>
    <w:rPr>
      <w:sz w:val="16"/>
      <w:szCs w:val="16"/>
    </w:rPr>
  </w:style>
  <w:style w:type="paragraph" w:styleId="CommentText">
    <w:name w:val="annotation text"/>
    <w:basedOn w:val="Normal"/>
    <w:link w:val="CommentTextChar"/>
    <w:uiPriority w:val="99"/>
    <w:unhideWhenUsed/>
    <w:rsid w:val="00EA4C7F"/>
    <w:pPr>
      <w:spacing w:line="240" w:lineRule="auto"/>
    </w:pPr>
    <w:rPr>
      <w:sz w:val="20"/>
      <w:szCs w:val="20"/>
    </w:rPr>
  </w:style>
  <w:style w:type="character" w:customStyle="1" w:styleId="CommentTextChar">
    <w:name w:val="Comment Text Char"/>
    <w:basedOn w:val="DefaultParagraphFont"/>
    <w:link w:val="CommentText"/>
    <w:uiPriority w:val="99"/>
    <w:rsid w:val="00EA4C7F"/>
    <w:rPr>
      <w:sz w:val="20"/>
      <w:szCs w:val="20"/>
    </w:rPr>
  </w:style>
  <w:style w:type="paragraph" w:styleId="CommentSubject">
    <w:name w:val="annotation subject"/>
    <w:basedOn w:val="CommentText"/>
    <w:next w:val="CommentText"/>
    <w:link w:val="CommentSubjectChar"/>
    <w:uiPriority w:val="99"/>
    <w:semiHidden/>
    <w:unhideWhenUsed/>
    <w:rsid w:val="00EA4C7F"/>
    <w:rPr>
      <w:b/>
      <w:bCs/>
    </w:rPr>
  </w:style>
  <w:style w:type="character" w:customStyle="1" w:styleId="CommentSubjectChar">
    <w:name w:val="Comment Subject Char"/>
    <w:basedOn w:val="CommentTextChar"/>
    <w:link w:val="CommentSubject"/>
    <w:uiPriority w:val="99"/>
    <w:semiHidden/>
    <w:rsid w:val="00EA4C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rearstiselts.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esti.Kardioloogide.Selts@eks.e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1933287426000103?nstoken=7SOY%2FFbMog3%2FTQb%2FKItK4%2FIOd8jf7hd5HlW8itDchbgHkThOMV%2F%2Bf9OfldJ1%2F3qCikuy79rhdKoavPUiJTbPwuCHfIoGr3H0eZNTZ%2F7VTA8KjtzzbK%2FZMQX8YHQiax3hQaK%2BhAZ0%2BlMNLFSrs3EDDSpdC89CULe8TS5G%2F2%2Fg8IQNrIFpK9hR1JQqzMhxWdbFxwZz1XZGYADsrWU5pUFmP%2BS4Aatb6W0kPhcL%2FkdfFmGtBjLXgxgazqPL5Qrjn2lyT672U0hXZHsruHTIi8buabakya1aL%2BvmXJLwiucLMHCpXKnxrL9bL7RxIFcn%2FI7arWqwxsEUkRO8cs6N1%2FIZaTVBv8s7%2FtaQ7wIPZaGkkCNuZsn1pnyYRyvyi%2BeHK%2BWblPmGA99aHUuwD2%2Bu7fAqQFB0y5qYxZr%2Fwkz%2FcNQRlZR%2FKimSydGo0sdpKuT%2BPJQotKu9KYorH0GcsqOoexLsJEACPkHnS10p5lEd%2FNAHl8G7sKorlNlS8ocpiYj4niXt%2BtB%2FJ3nQwwWZHKpmn5elM5IhxolnrWQjdQE2qUDWVSE9crhwP%2Fteofbp2OfNnnCvV%2Fv%2BNfRxzyeGfIsDF3XtpNxUhEQu9AsxbptBATYZg4sUYV63X0yr5duU%2FamZPQ%3D%3D&amp;nscheck=brZaiS5mF2hJcYd%2BSy3v%2Bw%3D%3D" TargetMode="External"/><Relationship Id="rId3" Type="http://schemas.openxmlformats.org/officeDocument/2006/relationships/hyperlink" Target="https://academic.oup.com/eurheartj/advance-article/doi/10.1093/eurheartj/ehag382/8691080?nstoken=7SOY%2FFbMog3%2FTQb%2FKItK4%2FIOd8jf7hd5HlW8itDchbgHkThOMV%2F%2Bf9OfldJ1%2F3qCikuy79rhdKoavPUiJTbPwuCHfIoGr3H0eZNTZ%2F7VTA8KjtzzbK%2FZMQX8YHQiax3hQaK%2BhAZ0%2BlMNLFSrs3EDDSpdC89CULe8TS5G%2F2%2Fg8IQNrIFpK9hR1JQqzMhxWdbFxwZz1XZGYADsrWU5pUFmP%2BS4Aatb6W0kPhcL%2FkdfFmGtBjLXgxgazqPL5Qrjn2lyT672U0hXZHsruHTIi8buabakya1aL%2BvmXJLwiucLMHCpXKnxrL9bL7RxIFcn%2FI7arWqwxsEUkRO8cs6N1%2FIZaTVBvcY9%2BtSQ7wIPZaGkkCNuZsn1pnyYRyvyi%2BeHK%2BWblO%2BSFZVME0u2T2O%2B%2Bbc7Sl4vgIyFwNDt01HwMdYQzJRjPSXcxMbzy81sYJiras40t6OkLIgkHF7J9uHzPF%2B%2BcllfOHbvXEwr9FwX%2FscElMClo744mJkSs%2FRg28CrylivvJE7fTOXnVPDXP52h5vjcJQ71%2Fo3%2FWIxbFBl5gzxVDB%2BOux%2FLbdsvq%2B7n67oqnKnR%2BuFeK4wnyeKYcosGWn748Y14lUq9AA9bptBATIOgp4Vdli%2FX0yr5bnjgNyCYjzHb%2FdgZ7M7sNOgwe3A24cJlC1ZVA%3D%3D&amp;nscheck=WIra23cBA1ULBXM7tNJooQ%3D%3D" TargetMode="External"/><Relationship Id="rId7" Type="http://schemas.openxmlformats.org/officeDocument/2006/relationships/hyperlink" Target="https://academic.oup.com/eurheartj/article/43/39/3925/6670882?nstoken=7SOY%2FFbMog3%2FTQb%2FKItK4%2FIOd8jf7hd5HlW8itDchbgHkThOMV%2F%2Bf9OfldJ1%2F3qCikuy79rhdKoavPUiJTbPwuCHfIoGr3H0eZNTZ%2F7VTA8KjtzzbK%2FZMQX8YHQiax3hQaK%2BhAZ0%2BlMNLFSrs3EDDSpdC89CULe8TS5G%2F2%2Fg8IQNrIFpK9hR1JQqzMhxWdbFxwZz1XZGYADsrWU5pUFmP%2BS4Aatb6W0kPhcL%2FkdfFmGtBjLXgxgazqPL5Qrjn2lyT672U0hXZHsruHTIi8buabakya1aL%2BvmXJLwiucLMHCpXKnxrL9bL7RxIFcn%2FI7arWqwxsEUkRO8cs6N1%2FIZaTVBv8s7%2FtaQ7wIPZaGkkCNuZsn1pnyYRyvyi%2BeHK%2BWblO%2BSFZVME0u2T2O%2B%2Bbc7Sl4vgIyFwNDt01HwMdYGzpxuMiXekYeokZcvNo79MIgtsKS6JYAvDV2MoeDpOmGldhFKfTy8D1Eh9UoB%2BcYGisuno744mIAJpPR52Y3ngwn059FgIG2blkuWE6E3wJvjcJc204d9ry8JalVt%2BxbxSXcderlrKften6OpjfW5%2BHy9Rb2uebk%2FmTqHMNBNQS2%2Ftt9NhFk45kJ6I8MOQCkHzsVbIGKaMDqpug%3D%3D&amp;nscheck=MF3pZDJ7ye%2FihZK7WP8nuA%3D%3D" TargetMode="External"/><Relationship Id="rId2" Type="http://schemas.openxmlformats.org/officeDocument/2006/relationships/hyperlink" Target="https://www.sciencedirect.com/science/article/pii/S1098360021014842?via%3Dihub&amp;nstoken=7SOY%2FFbMog3%2FTQb%2FKItK4%2FIOd8jf7hd5HlW8itDchbgHkThOMV%2F%2Bf9OfldJ1%2F3qCikuy79rhdKoavPUiJTbPwuCHfIoGr3H0eZNTZ%2F7VTA8KjtzzbK%2FZMQX8YHQiax3hQaK%2BhAZ0%2BlMNLFSrs3EDDSpdC89CULe8TS5G%2F2%2Fg8IQNrIFpK9hR1JQqzMhxWdbFxwZz1XZGYADsrWU5pUFmP%2BS4Aatb6W0kPhcL%2FkdfFmGtBjLXgxgazqPL5Qrjn2lyT672U0hXZHsruHTIi8buabakya1aL%2BvmXJLwiucLMHCpXKnxrL9bL7RxIFcn%2FI7arWqwxsEUkRO8cs6N1%2FIZaTVBvcY9%2BtSQ7wIPZaGkkCNuZsn1pnyYRyvyi%2BeHK%2BWblPmGA99aHUuwD2%2Bu7fAqQFB0y5qYxZr%2Fwkz%2FcNQRlZR%2FKimSydGo0sdpKuT%2BNZ4jtaW6LYosH0CYu6epZkilZxZDGXfmTh0x6lMNu4xW%2B5Hlo6g4mNhU%2Fpk6ksyg0kmzu40rYiqbxgKELb02ysGqIZc9zcwp6C99JUVt5RH9Fnd%2BaahpbuE%2F%2Bc30y6b%2BrjnuR4ixYqo0zRKnMthdUSmrqsZW0hB2pVx8JdNDGWZJ3clLOwj5UVapt%2Fq6xIrYL3zFd6cwW4YZn56x&amp;nscheck=WDiYdWMp%2Fm7HEC%2FtFhq6vA%3D%3D" TargetMode="External"/><Relationship Id="rId1" Type="http://schemas.openxmlformats.org/officeDocument/2006/relationships/hyperlink" Target="https://health.ec.europa.eu/publications/communication-eu-cardiovascular-health-plan-safe-hearts-plan_en" TargetMode="External"/><Relationship Id="rId6" Type="http://schemas.openxmlformats.org/officeDocument/2006/relationships/hyperlink" Target="https://academic.oup.com/eurheartj/article/46/42/4359/8234482?login=true" TargetMode="External"/><Relationship Id="rId11" Type="http://schemas.openxmlformats.org/officeDocument/2006/relationships/hyperlink" Target="https://www.nature.com/articles/s41586-025-09529-3" TargetMode="External"/><Relationship Id="rId5" Type="http://schemas.openxmlformats.org/officeDocument/2006/relationships/hyperlink" Target="https://academic.oup.com/eurheartj/article/43/39/3925/6670882?nstoken=7SOY%2FFbMog3%2FTQb%2FKItK4%2FIOd8jf7hd5HlW8itDchbgHkThOMV%2F%2Bf9OfldJ1%2F3qCikuy79rhdKoavPUiJTbPwuCHfIoGr3H0eZNTZ%2F7VTA8KjtzzbK%2FZMQX8YHQiax3hQaK%2BhAZ0%2BlMNLFSrs3EDDSpdC89CULe8TS5G%2F2%2Fg8IQNrIFpK9hR1JQqzMhxWdbFxwZz1XZGYADsrWU5pUFmP%2BS4Aatb6W0kPhcL%2FkdfFmGtBjLXgxgazqPL5Qrjn2lyT672U0hXZHsruHTIi8buabakya1aL%2BvmXJLwiucLMHCpXKnxrL9bL7RxIFcn%2FI7arWqwxsEUkRO8cs6N1%2FIZaTVBv8s7%2FtaQ7wIPZaGkkCNuZsn1pnyYRyvyi%2BeHK%2BWblO%2BSFZVME0u2T2O%2B%2Bbc7Sl4vgIyFwNDt01HwMdYGzpxuMiXekYeokZcvNo79MIgtsKS6JYAvDV2MoeDpOmGldhFKfTy8D1Eh9UoB%2BcYGisuno744mIAJpPR52Y3ngwn059FgIG2blkuWE6E3wJvjcJc204d9ry8JalVt%2BxbxSXcderlrKften6OpjfW5%2BHy9Rb2uebk%2FmTqHMNBNQS2%2Ftt9NhFk45kJ6I8MOQCkHzsVbIGKaMDqpug%3D%3D&amp;nscheck=MF3pZDJ7ye%2FihZK7WP8nuA%3D%3D" TargetMode="External"/><Relationship Id="rId10" Type="http://schemas.openxmlformats.org/officeDocument/2006/relationships/hyperlink" Target="https://academic.oup.com/eurheartj/article/43/39/3925/6670882" TargetMode="External"/><Relationship Id="rId4" Type="http://schemas.openxmlformats.org/officeDocument/2006/relationships/hyperlink" Target="https://www.sciencedirect.com/science/article/pii/S1098360021014842?via%3Dihub" TargetMode="External"/><Relationship Id="rId9" Type="http://schemas.openxmlformats.org/officeDocument/2006/relationships/hyperlink" Target="https://www.ehalsomyndigheten.se/verksamhet/ndi/interoperabilitet/klassifikationer/klassifikationen-icd-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c9bec58-8084-492e-8360-0e1cfe36408c}"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Template>
  <TotalTime>42</TotalTime>
  <Pages>6</Pages>
  <Words>1410</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 Serg - PERH</cp:lastModifiedBy>
  <cp:revision>36</cp:revision>
  <dcterms:created xsi:type="dcterms:W3CDTF">2026-10-05T19:45:00Z</dcterms:created>
  <dcterms:modified xsi:type="dcterms:W3CDTF">2026-10-05T20:46:00Z</dcterms:modified>
  <cp:category/>
</cp:coreProperties>
</file>